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6" w:rsidRPr="009668F2" w:rsidRDefault="001D2826" w:rsidP="002A35DF">
      <w:pPr>
        <w:spacing w:after="0" w:line="240" w:lineRule="auto"/>
        <w:jc w:val="center"/>
        <w:rPr>
          <w:sz w:val="24"/>
          <w:szCs w:val="24"/>
          <w:u w:val="single"/>
        </w:rPr>
      </w:pPr>
      <w:r w:rsidRPr="009668F2">
        <w:rPr>
          <w:sz w:val="24"/>
          <w:szCs w:val="24"/>
          <w:u w:val="single"/>
        </w:rPr>
        <w:t>ГКП на ПХВ «Городской родильный дом №1» Управления здравоохранения г.Алматы</w:t>
      </w:r>
    </w:p>
    <w:p w:rsidR="009668F2" w:rsidRDefault="009668F2" w:rsidP="002A35DF">
      <w:pPr>
        <w:spacing w:after="0" w:line="240" w:lineRule="auto"/>
        <w:jc w:val="center"/>
      </w:pPr>
    </w:p>
    <w:p w:rsidR="002C6BF6" w:rsidRPr="00B04E98" w:rsidRDefault="00475362" w:rsidP="002A35DF">
      <w:pPr>
        <w:spacing w:after="0" w:line="240" w:lineRule="auto"/>
        <w:jc w:val="center"/>
      </w:pPr>
      <w:r w:rsidRPr="00B04E98">
        <w:t>Отчет</w:t>
      </w:r>
    </w:p>
    <w:p w:rsidR="002C6BF6" w:rsidRPr="00B04E98" w:rsidRDefault="00AD1BB6" w:rsidP="002A35DF">
      <w:pPr>
        <w:spacing w:after="0" w:line="240" w:lineRule="auto"/>
        <w:jc w:val="center"/>
      </w:pPr>
      <w:r w:rsidRPr="00B04E98">
        <w:t>О деятельности</w:t>
      </w:r>
      <w:r w:rsidR="00475362" w:rsidRPr="00B04E98">
        <w:t xml:space="preserve"> </w:t>
      </w:r>
      <w:r w:rsidR="002C6BF6" w:rsidRPr="00B04E98">
        <w:t>н</w:t>
      </w:r>
      <w:r w:rsidR="00475362" w:rsidRPr="00B04E98">
        <w:t xml:space="preserve">аблюдательного совета </w:t>
      </w:r>
      <w:r w:rsidR="002C6BF6" w:rsidRPr="00B04E98">
        <w:t xml:space="preserve">государственного коммунального предприятия на праве хозяйственного ведения «Городской родильный дом № 1» Управления здравоохранения города </w:t>
      </w:r>
      <w:proofErr w:type="spellStart"/>
      <w:r w:rsidR="002C6BF6" w:rsidRPr="00B04E98">
        <w:t>Алматы</w:t>
      </w:r>
      <w:proofErr w:type="spellEnd"/>
    </w:p>
    <w:p w:rsidR="00475362" w:rsidRPr="00B04E98" w:rsidRDefault="001710C5" w:rsidP="002A35DF">
      <w:pPr>
        <w:spacing w:after="0" w:line="240" w:lineRule="auto"/>
        <w:jc w:val="center"/>
      </w:pPr>
      <w:r w:rsidRPr="00B04E98">
        <w:t>за 202</w:t>
      </w:r>
      <w:r w:rsidR="005135A1">
        <w:t>3</w:t>
      </w:r>
      <w:r w:rsidRPr="00B04E98">
        <w:t xml:space="preserve"> год</w:t>
      </w:r>
    </w:p>
    <w:p w:rsidR="00475362" w:rsidRPr="00B04E98" w:rsidRDefault="00475362" w:rsidP="002A35DF">
      <w:pPr>
        <w:spacing w:after="0" w:line="240" w:lineRule="auto"/>
        <w:jc w:val="both"/>
      </w:pPr>
    </w:p>
    <w:p w:rsidR="00CB4644" w:rsidRDefault="00CB4644" w:rsidP="009668F2">
      <w:pPr>
        <w:pStyle w:val="1"/>
        <w:spacing w:before="0" w:beforeAutospacing="0" w:after="0" w:afterAutospacing="0" w:line="23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связи с истечение</w:t>
      </w:r>
      <w:r w:rsidR="00E521F4">
        <w:rPr>
          <w:b w:val="0"/>
          <w:sz w:val="27"/>
          <w:szCs w:val="27"/>
        </w:rPr>
        <w:t>м</w:t>
      </w:r>
      <w:r>
        <w:rPr>
          <w:b w:val="0"/>
          <w:sz w:val="27"/>
          <w:szCs w:val="27"/>
        </w:rPr>
        <w:t xml:space="preserve"> срока полномочий членов Наблюдательного совета КГП на ПХВ Городской родильный дом №1» Управления общественного здравоохран</w:t>
      </w:r>
      <w:r>
        <w:rPr>
          <w:b w:val="0"/>
          <w:sz w:val="27"/>
          <w:szCs w:val="27"/>
        </w:rPr>
        <w:t>е</w:t>
      </w:r>
      <w:r>
        <w:rPr>
          <w:b w:val="0"/>
          <w:sz w:val="27"/>
          <w:szCs w:val="27"/>
        </w:rPr>
        <w:t>ния г.Алматы</w:t>
      </w:r>
      <w:r w:rsidR="008B6E59">
        <w:rPr>
          <w:b w:val="0"/>
          <w:sz w:val="27"/>
          <w:szCs w:val="27"/>
        </w:rPr>
        <w:t>, на основании Приказа КГУ «Управление общественного здравоохр</w:t>
      </w:r>
      <w:r w:rsidR="008B6E59">
        <w:rPr>
          <w:b w:val="0"/>
          <w:sz w:val="27"/>
          <w:szCs w:val="27"/>
        </w:rPr>
        <w:t>а</w:t>
      </w:r>
      <w:r w:rsidR="008B6E59">
        <w:rPr>
          <w:b w:val="0"/>
          <w:sz w:val="27"/>
          <w:szCs w:val="27"/>
        </w:rPr>
        <w:t>нения г.Алматы  от 12.06.2023 года №02.1-26-180 «О назначении на должность  чл</w:t>
      </w:r>
      <w:r w:rsidR="008B6E59">
        <w:rPr>
          <w:b w:val="0"/>
          <w:sz w:val="27"/>
          <w:szCs w:val="27"/>
        </w:rPr>
        <w:t>е</w:t>
      </w:r>
      <w:r w:rsidR="008B6E59">
        <w:rPr>
          <w:b w:val="0"/>
          <w:sz w:val="27"/>
          <w:szCs w:val="27"/>
        </w:rPr>
        <w:t>на наблюдательного совета государственных пре</w:t>
      </w:r>
      <w:r w:rsidR="00E521F4">
        <w:rPr>
          <w:b w:val="0"/>
          <w:sz w:val="27"/>
          <w:szCs w:val="27"/>
        </w:rPr>
        <w:t>дприятий», членами наблюдател</w:t>
      </w:r>
      <w:r w:rsidR="00E521F4">
        <w:rPr>
          <w:b w:val="0"/>
          <w:sz w:val="27"/>
          <w:szCs w:val="27"/>
        </w:rPr>
        <w:t>ь</w:t>
      </w:r>
      <w:r w:rsidR="00E521F4">
        <w:rPr>
          <w:b w:val="0"/>
          <w:sz w:val="27"/>
          <w:szCs w:val="27"/>
        </w:rPr>
        <w:t>ного совета были назначены:</w:t>
      </w:r>
    </w:p>
    <w:p w:rsidR="00E521F4" w:rsidRDefault="00E521F4" w:rsidP="00E521F4">
      <w:pPr>
        <w:pStyle w:val="a3"/>
        <w:numPr>
          <w:ilvl w:val="0"/>
          <w:numId w:val="12"/>
        </w:numPr>
        <w:spacing w:after="0" w:line="240" w:lineRule="auto"/>
        <w:jc w:val="both"/>
        <w:rPr>
          <w:b w:val="0"/>
        </w:rPr>
      </w:pPr>
      <w:proofErr w:type="spellStart"/>
      <w:r w:rsidRPr="00E521F4">
        <w:t>Айтбакина</w:t>
      </w:r>
      <w:proofErr w:type="spellEnd"/>
      <w:r w:rsidRPr="00E521F4">
        <w:t xml:space="preserve"> </w:t>
      </w:r>
      <w:proofErr w:type="spellStart"/>
      <w:r w:rsidRPr="00E521F4">
        <w:t>Бибигуль</w:t>
      </w:r>
      <w:proofErr w:type="spellEnd"/>
      <w:r w:rsidRPr="00E521F4">
        <w:t xml:space="preserve">  </w:t>
      </w:r>
      <w:proofErr w:type="spellStart"/>
      <w:r w:rsidRPr="00E521F4">
        <w:t>Данияловна</w:t>
      </w:r>
      <w:proofErr w:type="spellEnd"/>
      <w:r>
        <w:tab/>
      </w:r>
      <w:r w:rsidR="00020349">
        <w:tab/>
      </w:r>
      <w:r w:rsidRPr="00E521F4">
        <w:rPr>
          <w:b w:val="0"/>
        </w:rPr>
        <w:t>- руководитель отдела мед</w:t>
      </w:r>
      <w:r w:rsidRPr="00E521F4">
        <w:rPr>
          <w:b w:val="0"/>
        </w:rPr>
        <w:t>и</w:t>
      </w:r>
      <w:r w:rsidRPr="00E521F4">
        <w:rPr>
          <w:b w:val="0"/>
        </w:rPr>
        <w:t xml:space="preserve">ко-статистического анализа и экспертизы </w:t>
      </w:r>
      <w:proofErr w:type="spellStart"/>
      <w:r w:rsidRPr="00E521F4">
        <w:rPr>
          <w:b w:val="0"/>
        </w:rPr>
        <w:t>Алматинского</w:t>
      </w:r>
      <w:proofErr w:type="spellEnd"/>
      <w:r w:rsidRPr="00E521F4">
        <w:rPr>
          <w:b w:val="0"/>
        </w:rPr>
        <w:t xml:space="preserve"> городского фили</w:t>
      </w:r>
      <w:r w:rsidRPr="00E521F4">
        <w:rPr>
          <w:b w:val="0"/>
        </w:rPr>
        <w:t>а</w:t>
      </w:r>
      <w:r w:rsidRPr="00E521F4">
        <w:rPr>
          <w:b w:val="0"/>
        </w:rPr>
        <w:t xml:space="preserve">ла РГП на ПХВ ННЦРЗ </w:t>
      </w:r>
      <w:proofErr w:type="spellStart"/>
      <w:r w:rsidRPr="00E521F4">
        <w:rPr>
          <w:b w:val="0"/>
        </w:rPr>
        <w:t>им.С.Кайырбековой</w:t>
      </w:r>
      <w:proofErr w:type="spellEnd"/>
      <w:r w:rsidRPr="00E521F4">
        <w:rPr>
          <w:b w:val="0"/>
        </w:rPr>
        <w:t>;</w:t>
      </w:r>
    </w:p>
    <w:p w:rsidR="00E521F4" w:rsidRDefault="00E521F4" w:rsidP="00E521F4">
      <w:pPr>
        <w:pStyle w:val="a3"/>
        <w:numPr>
          <w:ilvl w:val="0"/>
          <w:numId w:val="12"/>
        </w:numPr>
        <w:spacing w:after="0" w:line="240" w:lineRule="auto"/>
        <w:jc w:val="both"/>
        <w:rPr>
          <w:b w:val="0"/>
        </w:rPr>
      </w:pPr>
      <w:proofErr w:type="spellStart"/>
      <w:r w:rsidRPr="00E521F4">
        <w:t>Базарбаева</w:t>
      </w:r>
      <w:proofErr w:type="spellEnd"/>
      <w:r w:rsidRPr="00E521F4">
        <w:t xml:space="preserve"> Гульден </w:t>
      </w:r>
      <w:proofErr w:type="spellStart"/>
      <w:r w:rsidRPr="00E521F4">
        <w:t>Орикбаевна</w:t>
      </w:r>
      <w:proofErr w:type="spellEnd"/>
      <w:r w:rsidRPr="00E521F4">
        <w:rPr>
          <w:b w:val="0"/>
        </w:rPr>
        <w:t xml:space="preserve"> </w:t>
      </w:r>
      <w:r w:rsidRPr="00E521F4">
        <w:rPr>
          <w:b w:val="0"/>
        </w:rPr>
        <w:tab/>
      </w:r>
      <w:r w:rsidR="00020349">
        <w:rPr>
          <w:b w:val="0"/>
        </w:rPr>
        <w:tab/>
      </w:r>
      <w:r w:rsidRPr="00E521F4">
        <w:rPr>
          <w:b w:val="0"/>
        </w:rPr>
        <w:t>- руководитель отдела обе</w:t>
      </w:r>
      <w:r w:rsidRPr="00E521F4">
        <w:rPr>
          <w:b w:val="0"/>
        </w:rPr>
        <w:t>с</w:t>
      </w:r>
      <w:r w:rsidRPr="00E521F4">
        <w:rPr>
          <w:b w:val="0"/>
        </w:rPr>
        <w:t>печения ЛС и МИ УОЗ г.Алматы</w:t>
      </w:r>
      <w:r w:rsidR="00020349">
        <w:rPr>
          <w:b w:val="0"/>
        </w:rPr>
        <w:t>;</w:t>
      </w:r>
    </w:p>
    <w:p w:rsidR="00020349" w:rsidRDefault="00E521F4" w:rsidP="00E521F4">
      <w:pPr>
        <w:pStyle w:val="a3"/>
        <w:numPr>
          <w:ilvl w:val="0"/>
          <w:numId w:val="12"/>
        </w:numPr>
        <w:spacing w:after="0" w:line="240" w:lineRule="auto"/>
        <w:jc w:val="both"/>
        <w:rPr>
          <w:b w:val="0"/>
        </w:rPr>
      </w:pPr>
      <w:proofErr w:type="spellStart"/>
      <w:r w:rsidRPr="00E521F4">
        <w:t>Кошкарбаева</w:t>
      </w:r>
      <w:proofErr w:type="spellEnd"/>
      <w:r w:rsidRPr="00E521F4">
        <w:t xml:space="preserve"> Сауле </w:t>
      </w:r>
      <w:proofErr w:type="spellStart"/>
      <w:r w:rsidRPr="00E521F4">
        <w:t>Тулегеновна</w:t>
      </w:r>
      <w:proofErr w:type="spellEnd"/>
      <w:r w:rsidRPr="00020349">
        <w:rPr>
          <w:b w:val="0"/>
        </w:rPr>
        <w:t xml:space="preserve"> </w:t>
      </w:r>
      <w:r w:rsidRPr="00020349">
        <w:rPr>
          <w:b w:val="0"/>
        </w:rPr>
        <w:tab/>
      </w:r>
      <w:r w:rsidR="00020349">
        <w:rPr>
          <w:b w:val="0"/>
        </w:rPr>
        <w:tab/>
      </w:r>
      <w:r w:rsidRPr="00020349">
        <w:rPr>
          <w:b w:val="0"/>
        </w:rPr>
        <w:t>- руководитель направления «Организационный дизайн и корпоративное управление» АО «</w:t>
      </w:r>
      <w:proofErr w:type="spellStart"/>
      <w:r w:rsidRPr="00020349">
        <w:rPr>
          <w:b w:val="0"/>
        </w:rPr>
        <w:t>Транстел</w:t>
      </w:r>
      <w:r w:rsidRPr="00020349">
        <w:rPr>
          <w:b w:val="0"/>
        </w:rPr>
        <w:t>е</w:t>
      </w:r>
      <w:r w:rsidRPr="00020349">
        <w:rPr>
          <w:b w:val="0"/>
        </w:rPr>
        <w:t>ком</w:t>
      </w:r>
      <w:proofErr w:type="spellEnd"/>
      <w:r w:rsidRPr="00020349">
        <w:rPr>
          <w:b w:val="0"/>
        </w:rPr>
        <w:t>», секретарь Правления</w:t>
      </w:r>
      <w:r w:rsidR="00020349" w:rsidRPr="00020349">
        <w:rPr>
          <w:b w:val="0"/>
        </w:rPr>
        <w:t xml:space="preserve">; </w:t>
      </w:r>
    </w:p>
    <w:p w:rsidR="00020349" w:rsidRDefault="00E521F4" w:rsidP="00E521F4">
      <w:pPr>
        <w:pStyle w:val="a3"/>
        <w:numPr>
          <w:ilvl w:val="0"/>
          <w:numId w:val="12"/>
        </w:numPr>
        <w:spacing w:after="0" w:line="240" w:lineRule="auto"/>
        <w:jc w:val="both"/>
        <w:rPr>
          <w:b w:val="0"/>
        </w:rPr>
      </w:pPr>
      <w:proofErr w:type="spellStart"/>
      <w:r w:rsidRPr="00E521F4">
        <w:t>Несипкалиев</w:t>
      </w:r>
      <w:proofErr w:type="spellEnd"/>
      <w:r w:rsidRPr="00E521F4">
        <w:t xml:space="preserve"> </w:t>
      </w:r>
      <w:proofErr w:type="spellStart"/>
      <w:r w:rsidRPr="00E521F4">
        <w:t>Алмас</w:t>
      </w:r>
      <w:proofErr w:type="spellEnd"/>
      <w:r w:rsidRPr="00E521F4">
        <w:t xml:space="preserve"> </w:t>
      </w:r>
      <w:proofErr w:type="spellStart"/>
      <w:r w:rsidRPr="00E521F4">
        <w:t>Жуматович</w:t>
      </w:r>
      <w:proofErr w:type="spellEnd"/>
      <w:r w:rsidRPr="00020349">
        <w:rPr>
          <w:b w:val="0"/>
        </w:rPr>
        <w:t xml:space="preserve"> </w:t>
      </w:r>
      <w:r w:rsidR="00020349">
        <w:rPr>
          <w:b w:val="0"/>
        </w:rPr>
        <w:tab/>
      </w:r>
      <w:r w:rsidR="00020349">
        <w:rPr>
          <w:b w:val="0"/>
        </w:rPr>
        <w:tab/>
      </w:r>
      <w:r w:rsidR="00020349">
        <w:rPr>
          <w:b w:val="0"/>
        </w:rPr>
        <w:tab/>
        <w:t>- п</w:t>
      </w:r>
      <w:r w:rsidRPr="00020349">
        <w:rPr>
          <w:b w:val="0"/>
        </w:rPr>
        <w:t xml:space="preserve">редседатель </w:t>
      </w:r>
      <w:proofErr w:type="spellStart"/>
      <w:r w:rsidRPr="00020349">
        <w:rPr>
          <w:b w:val="0"/>
        </w:rPr>
        <w:t>Алматинск</w:t>
      </w:r>
      <w:r w:rsidRPr="00020349">
        <w:rPr>
          <w:b w:val="0"/>
        </w:rPr>
        <w:t>о</w:t>
      </w:r>
      <w:r w:rsidRPr="00020349">
        <w:rPr>
          <w:b w:val="0"/>
        </w:rPr>
        <w:t>го</w:t>
      </w:r>
      <w:proofErr w:type="spellEnd"/>
      <w:r w:rsidRPr="00020349">
        <w:rPr>
          <w:b w:val="0"/>
        </w:rPr>
        <w:t xml:space="preserve"> филиала Республиканского общественного объединения «Отраслевой профессиональный союз работников системы здравоохранения «</w:t>
      </w:r>
      <w:r w:rsidRPr="00020349">
        <w:rPr>
          <w:b w:val="0"/>
          <w:lang w:val="en-US"/>
        </w:rPr>
        <w:t>SENIM</w:t>
      </w:r>
      <w:r w:rsidRPr="00020349">
        <w:rPr>
          <w:b w:val="0"/>
        </w:rPr>
        <w:t>»</w:t>
      </w:r>
      <w:r w:rsidR="00020349">
        <w:rPr>
          <w:b w:val="0"/>
        </w:rPr>
        <w:t>;</w:t>
      </w:r>
    </w:p>
    <w:p w:rsidR="00E521F4" w:rsidRDefault="00E521F4" w:rsidP="00E521F4">
      <w:pPr>
        <w:pStyle w:val="a3"/>
        <w:numPr>
          <w:ilvl w:val="0"/>
          <w:numId w:val="12"/>
        </w:numPr>
        <w:spacing w:after="0" w:line="240" w:lineRule="auto"/>
        <w:jc w:val="both"/>
        <w:rPr>
          <w:b w:val="0"/>
        </w:rPr>
      </w:pPr>
      <w:proofErr w:type="spellStart"/>
      <w:r w:rsidRPr="00E521F4">
        <w:t>Оралбаева</w:t>
      </w:r>
      <w:proofErr w:type="spellEnd"/>
      <w:r w:rsidRPr="00E521F4">
        <w:t xml:space="preserve"> </w:t>
      </w:r>
      <w:proofErr w:type="spellStart"/>
      <w:r w:rsidRPr="00E521F4">
        <w:t>Алтыншаш</w:t>
      </w:r>
      <w:proofErr w:type="spellEnd"/>
      <w:r w:rsidRPr="00E521F4">
        <w:t xml:space="preserve"> </w:t>
      </w:r>
      <w:proofErr w:type="spellStart"/>
      <w:r w:rsidRPr="00E521F4">
        <w:t>Доктарбековна</w:t>
      </w:r>
      <w:proofErr w:type="spellEnd"/>
      <w:r w:rsidRPr="00020349">
        <w:rPr>
          <w:b w:val="0"/>
        </w:rPr>
        <w:t xml:space="preserve"> </w:t>
      </w:r>
      <w:r w:rsidR="00020349">
        <w:rPr>
          <w:b w:val="0"/>
        </w:rPr>
        <w:tab/>
        <w:t>- р</w:t>
      </w:r>
      <w:r w:rsidRPr="00020349">
        <w:rPr>
          <w:b w:val="0"/>
        </w:rPr>
        <w:t>уководитель центра пр</w:t>
      </w:r>
      <w:r w:rsidRPr="00020349">
        <w:rPr>
          <w:b w:val="0"/>
        </w:rPr>
        <w:t>о</w:t>
      </w:r>
      <w:r w:rsidRPr="00020349">
        <w:rPr>
          <w:b w:val="0"/>
        </w:rPr>
        <w:t>фессионального обучения и трудоустройства КГП на ПХВ «Высший мед</w:t>
      </w:r>
      <w:r w:rsidRPr="00020349">
        <w:rPr>
          <w:b w:val="0"/>
        </w:rPr>
        <w:t>и</w:t>
      </w:r>
      <w:r w:rsidRPr="00020349">
        <w:rPr>
          <w:b w:val="0"/>
        </w:rPr>
        <w:t>цинский колледж»</w:t>
      </w:r>
      <w:r w:rsidR="00020349">
        <w:rPr>
          <w:b w:val="0"/>
        </w:rPr>
        <w:t>.</w:t>
      </w:r>
    </w:p>
    <w:p w:rsidR="00020349" w:rsidRPr="00020349" w:rsidRDefault="00020349" w:rsidP="008334CE">
      <w:pPr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>За отчетный период 2023 года было проведено 6 заседаний наблюдательн</w:t>
      </w:r>
      <w:r>
        <w:rPr>
          <w:b w:val="0"/>
        </w:rPr>
        <w:t>о</w:t>
      </w:r>
      <w:r>
        <w:rPr>
          <w:b w:val="0"/>
        </w:rPr>
        <w:t xml:space="preserve">го совета (4 – </w:t>
      </w:r>
      <w:proofErr w:type="spellStart"/>
      <w:r>
        <w:rPr>
          <w:b w:val="0"/>
        </w:rPr>
        <w:t>онлайн</w:t>
      </w:r>
      <w:proofErr w:type="spellEnd"/>
      <w:r>
        <w:rPr>
          <w:b w:val="0"/>
        </w:rPr>
        <w:t xml:space="preserve"> заседания посредством сервиса </w:t>
      </w:r>
      <w:r>
        <w:rPr>
          <w:b w:val="0"/>
          <w:lang w:val="en-US"/>
        </w:rPr>
        <w:t>Zoom</w:t>
      </w:r>
      <w:r>
        <w:rPr>
          <w:b w:val="0"/>
        </w:rPr>
        <w:t>, 2 – заседания см</w:t>
      </w:r>
      <w:r>
        <w:rPr>
          <w:b w:val="0"/>
        </w:rPr>
        <w:t>е</w:t>
      </w:r>
      <w:r>
        <w:rPr>
          <w:b w:val="0"/>
        </w:rPr>
        <w:t xml:space="preserve">шанного формата) . Обеспечено присутствие членов наблюдательного совета: </w:t>
      </w:r>
      <w:proofErr w:type="spellStart"/>
      <w:r>
        <w:rPr>
          <w:b w:val="0"/>
        </w:rPr>
        <w:t>Айтбакина</w:t>
      </w:r>
      <w:proofErr w:type="spellEnd"/>
      <w:r>
        <w:rPr>
          <w:b w:val="0"/>
        </w:rPr>
        <w:t xml:space="preserve"> Б.Б. (4 заседания, 67%), </w:t>
      </w:r>
      <w:proofErr w:type="spellStart"/>
      <w:r>
        <w:rPr>
          <w:b w:val="0"/>
        </w:rPr>
        <w:t>Базарбаева</w:t>
      </w:r>
      <w:proofErr w:type="spellEnd"/>
      <w:r>
        <w:rPr>
          <w:b w:val="0"/>
        </w:rPr>
        <w:t xml:space="preserve"> Г.О. (0 заседаний, 0%), </w:t>
      </w:r>
      <w:proofErr w:type="spellStart"/>
      <w:r>
        <w:rPr>
          <w:b w:val="0"/>
        </w:rPr>
        <w:t>Кошка</w:t>
      </w:r>
      <w:r>
        <w:rPr>
          <w:b w:val="0"/>
        </w:rPr>
        <w:t>р</w:t>
      </w:r>
      <w:r>
        <w:rPr>
          <w:b w:val="0"/>
        </w:rPr>
        <w:t>баева</w:t>
      </w:r>
      <w:proofErr w:type="spellEnd"/>
      <w:r>
        <w:rPr>
          <w:b w:val="0"/>
        </w:rPr>
        <w:t xml:space="preserve"> С.Т. (6 заседаний, 100%), </w:t>
      </w:r>
      <w:proofErr w:type="spellStart"/>
      <w:r>
        <w:rPr>
          <w:b w:val="0"/>
        </w:rPr>
        <w:t>Несипкалиев</w:t>
      </w:r>
      <w:proofErr w:type="spellEnd"/>
      <w:r>
        <w:rPr>
          <w:b w:val="0"/>
        </w:rPr>
        <w:t xml:space="preserve"> А.Ж. (6 заседаний 100%), </w:t>
      </w:r>
      <w:proofErr w:type="spellStart"/>
      <w:r>
        <w:rPr>
          <w:b w:val="0"/>
        </w:rPr>
        <w:t>Оралбаева</w:t>
      </w:r>
      <w:proofErr w:type="spellEnd"/>
      <w:r>
        <w:rPr>
          <w:b w:val="0"/>
        </w:rPr>
        <w:t xml:space="preserve"> А.Д. (6 заседаний, 100%).</w:t>
      </w:r>
    </w:p>
    <w:p w:rsidR="00BE02BC" w:rsidRPr="009668F2" w:rsidRDefault="0050402B" w:rsidP="009668F2">
      <w:pPr>
        <w:pStyle w:val="1"/>
        <w:spacing w:before="0" w:beforeAutospacing="0" w:after="0" w:afterAutospacing="0" w:line="230" w:lineRule="auto"/>
        <w:ind w:firstLine="709"/>
        <w:jc w:val="both"/>
        <w:rPr>
          <w:b w:val="0"/>
          <w:sz w:val="27"/>
          <w:szCs w:val="27"/>
        </w:rPr>
      </w:pPr>
      <w:r w:rsidRPr="009668F2">
        <w:rPr>
          <w:b w:val="0"/>
          <w:sz w:val="27"/>
          <w:szCs w:val="27"/>
        </w:rPr>
        <w:t>В ходе заседаний Наблюдательного совета в 202</w:t>
      </w:r>
      <w:r w:rsidR="00020349">
        <w:rPr>
          <w:b w:val="0"/>
          <w:sz w:val="27"/>
          <w:szCs w:val="27"/>
        </w:rPr>
        <w:t>3</w:t>
      </w:r>
      <w:r w:rsidR="005E02C2" w:rsidRPr="009668F2">
        <w:rPr>
          <w:b w:val="0"/>
          <w:sz w:val="27"/>
          <w:szCs w:val="27"/>
        </w:rPr>
        <w:t xml:space="preserve"> </w:t>
      </w:r>
      <w:r w:rsidRPr="009668F2">
        <w:rPr>
          <w:b w:val="0"/>
          <w:sz w:val="27"/>
          <w:szCs w:val="27"/>
        </w:rPr>
        <w:t>году были рассмотрены в</w:t>
      </w:r>
      <w:r w:rsidRPr="009668F2">
        <w:rPr>
          <w:b w:val="0"/>
          <w:sz w:val="27"/>
          <w:szCs w:val="27"/>
        </w:rPr>
        <w:t>о</w:t>
      </w:r>
      <w:r w:rsidRPr="009668F2">
        <w:rPr>
          <w:b w:val="0"/>
          <w:sz w:val="27"/>
          <w:szCs w:val="27"/>
        </w:rPr>
        <w:t>просы</w:t>
      </w:r>
      <w:r w:rsidR="00BE02BC" w:rsidRPr="009668F2">
        <w:rPr>
          <w:b w:val="0"/>
          <w:sz w:val="27"/>
          <w:szCs w:val="27"/>
        </w:rPr>
        <w:t>, касающиеся деятельности К</w:t>
      </w:r>
      <w:r w:rsidR="00020349">
        <w:rPr>
          <w:b w:val="0"/>
          <w:sz w:val="27"/>
          <w:szCs w:val="27"/>
        </w:rPr>
        <w:t>Г</w:t>
      </w:r>
      <w:r w:rsidR="00BE02BC" w:rsidRPr="009668F2">
        <w:rPr>
          <w:b w:val="0"/>
          <w:sz w:val="27"/>
          <w:szCs w:val="27"/>
        </w:rPr>
        <w:t>П на ПХВ «Городской родильный дом № 1» У</w:t>
      </w:r>
      <w:r w:rsidR="006762A4" w:rsidRPr="009668F2">
        <w:rPr>
          <w:b w:val="0"/>
          <w:sz w:val="27"/>
          <w:szCs w:val="27"/>
        </w:rPr>
        <w:t>правления</w:t>
      </w:r>
      <w:r w:rsidR="00020349">
        <w:rPr>
          <w:b w:val="0"/>
          <w:sz w:val="27"/>
          <w:szCs w:val="27"/>
        </w:rPr>
        <w:t xml:space="preserve"> общественного</w:t>
      </w:r>
      <w:r w:rsidR="006762A4" w:rsidRPr="009668F2">
        <w:rPr>
          <w:b w:val="0"/>
          <w:sz w:val="27"/>
          <w:szCs w:val="27"/>
        </w:rPr>
        <w:t xml:space="preserve"> здравоохранения</w:t>
      </w:r>
      <w:r w:rsidR="00BE02BC" w:rsidRPr="009668F2">
        <w:rPr>
          <w:b w:val="0"/>
          <w:sz w:val="27"/>
          <w:szCs w:val="27"/>
        </w:rPr>
        <w:t xml:space="preserve"> г.Алматы</w:t>
      </w:r>
      <w:r w:rsidR="006762A4" w:rsidRPr="009668F2">
        <w:rPr>
          <w:b w:val="0"/>
          <w:sz w:val="27"/>
          <w:szCs w:val="27"/>
        </w:rPr>
        <w:t xml:space="preserve"> (далее – Предприятие)</w:t>
      </w:r>
      <w:r w:rsidR="00BE02BC" w:rsidRPr="009668F2">
        <w:rPr>
          <w:b w:val="0"/>
          <w:sz w:val="27"/>
          <w:szCs w:val="27"/>
        </w:rPr>
        <w:t>:</w:t>
      </w:r>
    </w:p>
    <w:p w:rsidR="008726E8" w:rsidRDefault="008334CE" w:rsidP="008334CE">
      <w:pPr>
        <w:pStyle w:val="Default"/>
        <w:spacing w:line="223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726E8">
        <w:rPr>
          <w:b w:val="0"/>
          <w:sz w:val="28"/>
          <w:szCs w:val="28"/>
        </w:rPr>
        <w:t>.</w:t>
      </w:r>
      <w:r w:rsidR="008726E8">
        <w:rPr>
          <w:sz w:val="28"/>
          <w:szCs w:val="28"/>
        </w:rPr>
        <w:t xml:space="preserve"> </w:t>
      </w:r>
      <w:r w:rsidR="008726E8">
        <w:rPr>
          <w:b w:val="0"/>
          <w:sz w:val="28"/>
          <w:szCs w:val="28"/>
        </w:rPr>
        <w:t>Об и</w:t>
      </w:r>
      <w:r w:rsidR="008726E8">
        <w:rPr>
          <w:b w:val="0"/>
          <w:sz w:val="28"/>
          <w:szCs w:val="28"/>
          <w:lang w:val="kk-KZ"/>
        </w:rPr>
        <w:t xml:space="preserve">збрании Председателя Наблюдательного совета </w:t>
      </w:r>
      <w:r>
        <w:rPr>
          <w:b w:val="0"/>
          <w:sz w:val="28"/>
          <w:szCs w:val="28"/>
          <w:lang w:val="kk-KZ"/>
        </w:rPr>
        <w:t>Предприятия.</w:t>
      </w:r>
    </w:p>
    <w:p w:rsidR="008726E8" w:rsidRDefault="008726E8" w:rsidP="008726E8">
      <w:pPr>
        <w:pStyle w:val="Default"/>
        <w:spacing w:line="223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2. О назначении секретаря Наблюдательного совета </w:t>
      </w:r>
      <w:r w:rsidR="008334CE">
        <w:rPr>
          <w:b w:val="0"/>
          <w:sz w:val="28"/>
          <w:szCs w:val="28"/>
        </w:rPr>
        <w:t>Предприятия</w:t>
      </w:r>
      <w:r>
        <w:rPr>
          <w:b w:val="0"/>
          <w:sz w:val="28"/>
          <w:szCs w:val="28"/>
        </w:rPr>
        <w:t xml:space="preserve"> с опред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лением срока полномочий и размера заработной платы. </w:t>
      </w:r>
    </w:p>
    <w:p w:rsidR="008726E8" w:rsidRDefault="008726E8" w:rsidP="008726E8">
      <w:pPr>
        <w:pStyle w:val="Default"/>
        <w:spacing w:line="223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3. Об утверждении Плана работы Наблюдательного совета </w:t>
      </w:r>
      <w:r w:rsidR="008334CE">
        <w:rPr>
          <w:b w:val="0"/>
          <w:sz w:val="28"/>
          <w:szCs w:val="28"/>
          <w:lang w:val="kk-KZ"/>
        </w:rPr>
        <w:t>Предприятия</w:t>
      </w:r>
      <w:r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 xml:space="preserve"> кв. 2023 года</w:t>
      </w:r>
    </w:p>
    <w:p w:rsidR="008726E8" w:rsidRDefault="008726E8" w:rsidP="008726E8">
      <w:pPr>
        <w:pStyle w:val="Default"/>
        <w:spacing w:line="223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>4. Об утверждении Положения о Наблюдательном совете</w:t>
      </w:r>
      <w:r w:rsidR="008334CE">
        <w:rPr>
          <w:b w:val="0"/>
          <w:sz w:val="28"/>
          <w:szCs w:val="28"/>
        </w:rPr>
        <w:t xml:space="preserve"> Предприятия</w:t>
      </w:r>
      <w:r>
        <w:rPr>
          <w:b w:val="0"/>
          <w:sz w:val="28"/>
          <w:szCs w:val="28"/>
        </w:rPr>
        <w:t>.</w:t>
      </w:r>
    </w:p>
    <w:p w:rsidR="008726E8" w:rsidRDefault="008726E8" w:rsidP="008726E8">
      <w:pPr>
        <w:pStyle w:val="Default"/>
        <w:spacing w:line="223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>5. О рассмотрении анализа причин кредиторской задолженности и путей решения, в рамках поручения Управления общественного здравоохранения г.Алматы (</w:t>
      </w:r>
      <w:proofErr w:type="spellStart"/>
      <w:r>
        <w:rPr>
          <w:b w:val="0"/>
          <w:sz w:val="28"/>
          <w:szCs w:val="28"/>
        </w:rPr>
        <w:t>исх.№</w:t>
      </w:r>
      <w:proofErr w:type="spellEnd"/>
      <w:r>
        <w:rPr>
          <w:b w:val="0"/>
          <w:sz w:val="28"/>
          <w:szCs w:val="28"/>
        </w:rPr>
        <w:t xml:space="preserve"> 02.1-21/505 от 20.07.2023 г.) в отношении кредиторской задо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женности </w:t>
      </w:r>
      <w:r>
        <w:rPr>
          <w:b w:val="0"/>
          <w:sz w:val="28"/>
          <w:szCs w:val="28"/>
          <w:lang w:val="kk-KZ"/>
        </w:rPr>
        <w:t>КГП на ПХВ «Городской родильный дом №1» Управления общественного здравоохранения г.Алматы</w:t>
      </w:r>
      <w:r>
        <w:rPr>
          <w:b w:val="0"/>
          <w:sz w:val="28"/>
          <w:szCs w:val="28"/>
        </w:rPr>
        <w:t>.</w:t>
      </w:r>
    </w:p>
    <w:p w:rsidR="008334CE" w:rsidRDefault="008334CE" w:rsidP="008334CE">
      <w:pPr>
        <w:pStyle w:val="Defaul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Pr="000D5615">
        <w:rPr>
          <w:b w:val="0"/>
          <w:sz w:val="28"/>
          <w:szCs w:val="28"/>
        </w:rPr>
        <w:t>.</w:t>
      </w:r>
      <w:r w:rsidRPr="000D5615">
        <w:rPr>
          <w:sz w:val="28"/>
          <w:szCs w:val="28"/>
        </w:rPr>
        <w:t xml:space="preserve"> </w:t>
      </w:r>
      <w:r w:rsidRPr="000D5615">
        <w:rPr>
          <w:b w:val="0"/>
          <w:sz w:val="28"/>
          <w:szCs w:val="28"/>
        </w:rPr>
        <w:t xml:space="preserve">О принятии решения о проведении конкурса на вакантную должность директора </w:t>
      </w:r>
      <w:r>
        <w:rPr>
          <w:b w:val="0"/>
          <w:sz w:val="28"/>
          <w:szCs w:val="28"/>
        </w:rPr>
        <w:t>Предприятия.</w:t>
      </w:r>
    </w:p>
    <w:p w:rsidR="008334CE" w:rsidRDefault="008334CE" w:rsidP="008334CE">
      <w:pPr>
        <w:pStyle w:val="Defaul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0D5615">
        <w:rPr>
          <w:b w:val="0"/>
          <w:sz w:val="28"/>
          <w:szCs w:val="28"/>
        </w:rPr>
        <w:t>. Об определении условий, даты и места проведения конкурса на вакан</w:t>
      </w:r>
      <w:r w:rsidRPr="000D5615">
        <w:rPr>
          <w:b w:val="0"/>
          <w:sz w:val="28"/>
          <w:szCs w:val="28"/>
        </w:rPr>
        <w:t>т</w:t>
      </w:r>
      <w:r w:rsidRPr="000D5615">
        <w:rPr>
          <w:b w:val="0"/>
          <w:sz w:val="28"/>
          <w:szCs w:val="28"/>
        </w:rPr>
        <w:t xml:space="preserve">ную должность директора </w:t>
      </w:r>
      <w:r>
        <w:rPr>
          <w:b w:val="0"/>
          <w:sz w:val="28"/>
          <w:szCs w:val="28"/>
        </w:rPr>
        <w:t>Предприятия.</w:t>
      </w:r>
    </w:p>
    <w:p w:rsidR="008334CE" w:rsidRDefault="008334CE" w:rsidP="008334CE">
      <w:pPr>
        <w:pStyle w:val="Defaul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0D5615">
        <w:rPr>
          <w:b w:val="0"/>
          <w:sz w:val="28"/>
          <w:szCs w:val="28"/>
        </w:rPr>
        <w:t xml:space="preserve">. Об обеспечении публикации объявления о проведении конкурса за счет средств </w:t>
      </w:r>
      <w:r>
        <w:rPr>
          <w:b w:val="0"/>
          <w:sz w:val="28"/>
          <w:szCs w:val="28"/>
        </w:rPr>
        <w:t>Предприятия.</w:t>
      </w:r>
    </w:p>
    <w:p w:rsidR="008334CE" w:rsidRPr="008334CE" w:rsidRDefault="008334CE" w:rsidP="008334CE">
      <w:pPr>
        <w:pStyle w:val="Defaul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0D5615">
        <w:rPr>
          <w:b w:val="0"/>
          <w:sz w:val="28"/>
          <w:szCs w:val="28"/>
        </w:rPr>
        <w:t>. О назначении секретаря по проведению конкурса на вакантную дол</w:t>
      </w:r>
      <w:r w:rsidRPr="000D5615">
        <w:rPr>
          <w:b w:val="0"/>
          <w:sz w:val="28"/>
          <w:szCs w:val="28"/>
        </w:rPr>
        <w:t>ж</w:t>
      </w:r>
      <w:r w:rsidRPr="000D5615">
        <w:rPr>
          <w:b w:val="0"/>
          <w:sz w:val="28"/>
          <w:szCs w:val="28"/>
        </w:rPr>
        <w:t xml:space="preserve">ность директора </w:t>
      </w:r>
      <w:r>
        <w:rPr>
          <w:b w:val="0"/>
          <w:sz w:val="28"/>
          <w:szCs w:val="28"/>
        </w:rPr>
        <w:t xml:space="preserve">Предприятия </w:t>
      </w:r>
      <w:r w:rsidRPr="000D5615">
        <w:rPr>
          <w:b w:val="0"/>
          <w:sz w:val="28"/>
          <w:szCs w:val="28"/>
        </w:rPr>
        <w:t xml:space="preserve">из числа работников службы </w:t>
      </w:r>
      <w:r w:rsidRPr="008334CE">
        <w:rPr>
          <w:b w:val="0"/>
          <w:sz w:val="28"/>
          <w:szCs w:val="28"/>
        </w:rPr>
        <w:t>управления персон</w:t>
      </w:r>
      <w:r w:rsidRPr="008334CE">
        <w:rPr>
          <w:b w:val="0"/>
          <w:sz w:val="28"/>
          <w:szCs w:val="28"/>
        </w:rPr>
        <w:t>а</w:t>
      </w:r>
      <w:r w:rsidRPr="008334CE">
        <w:rPr>
          <w:b w:val="0"/>
          <w:sz w:val="28"/>
          <w:szCs w:val="28"/>
        </w:rPr>
        <w:t>лом.</w:t>
      </w:r>
    </w:p>
    <w:p w:rsidR="008334CE" w:rsidRPr="008334CE" w:rsidRDefault="008334CE" w:rsidP="008334CE">
      <w:pPr>
        <w:pStyle w:val="Defaul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Pr="008334CE">
        <w:rPr>
          <w:b w:val="0"/>
          <w:sz w:val="28"/>
          <w:szCs w:val="28"/>
        </w:rPr>
        <w:t>О допуске к собеседованию участников конкурса на вакантную дол</w:t>
      </w:r>
      <w:r w:rsidRPr="008334CE">
        <w:rPr>
          <w:b w:val="0"/>
          <w:sz w:val="28"/>
          <w:szCs w:val="28"/>
        </w:rPr>
        <w:t>ж</w:t>
      </w:r>
      <w:r w:rsidRPr="008334CE">
        <w:rPr>
          <w:b w:val="0"/>
          <w:sz w:val="28"/>
          <w:szCs w:val="28"/>
        </w:rPr>
        <w:t xml:space="preserve">ность директора </w:t>
      </w:r>
      <w:r>
        <w:rPr>
          <w:b w:val="0"/>
          <w:sz w:val="28"/>
          <w:szCs w:val="28"/>
        </w:rPr>
        <w:t>Предприятия.</w:t>
      </w:r>
    </w:p>
    <w:p w:rsidR="008334CE" w:rsidRPr="008334CE" w:rsidRDefault="008334CE" w:rsidP="008334C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Pr="008334CE">
        <w:rPr>
          <w:b w:val="0"/>
          <w:sz w:val="28"/>
          <w:szCs w:val="28"/>
        </w:rPr>
        <w:t>О</w:t>
      </w:r>
      <w:r w:rsidRPr="008334CE">
        <w:rPr>
          <w:rFonts w:eastAsia="Calibri"/>
          <w:b w:val="0"/>
          <w:sz w:val="28"/>
          <w:szCs w:val="28"/>
        </w:rPr>
        <w:t xml:space="preserve"> представлении </w:t>
      </w:r>
      <w:r w:rsidRPr="008334CE">
        <w:rPr>
          <w:rStyle w:val="31"/>
          <w:b w:val="0"/>
          <w:sz w:val="28"/>
          <w:szCs w:val="28"/>
        </w:rPr>
        <w:t>Управлению общественного здравоохранения г.Алматы</w:t>
      </w:r>
      <w:r w:rsidRPr="008334CE">
        <w:rPr>
          <w:rFonts w:eastAsia="Calibri"/>
          <w:b w:val="0"/>
          <w:sz w:val="28"/>
          <w:szCs w:val="28"/>
        </w:rPr>
        <w:t xml:space="preserve"> кандидатуры на назначение руководителя </w:t>
      </w:r>
      <w:r>
        <w:rPr>
          <w:b w:val="0"/>
          <w:sz w:val="28"/>
          <w:szCs w:val="28"/>
        </w:rPr>
        <w:t>Предприятия.</w:t>
      </w:r>
    </w:p>
    <w:p w:rsidR="008334CE" w:rsidRPr="008334CE" w:rsidRDefault="008334CE" w:rsidP="008334CE">
      <w:pPr>
        <w:pStyle w:val="Defaul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Pr="008334CE">
        <w:rPr>
          <w:b w:val="0"/>
          <w:sz w:val="28"/>
          <w:szCs w:val="28"/>
        </w:rPr>
        <w:t>.</w:t>
      </w:r>
      <w:r w:rsidRPr="008334CE">
        <w:rPr>
          <w:sz w:val="28"/>
          <w:szCs w:val="28"/>
        </w:rPr>
        <w:t xml:space="preserve"> </w:t>
      </w:r>
      <w:r w:rsidRPr="008334CE">
        <w:rPr>
          <w:b w:val="0"/>
          <w:sz w:val="28"/>
          <w:szCs w:val="28"/>
        </w:rPr>
        <w:t>О даче заключения по внесению изменений и дополнений в План разв</w:t>
      </w:r>
      <w:r w:rsidRPr="008334CE">
        <w:rPr>
          <w:b w:val="0"/>
          <w:sz w:val="28"/>
          <w:szCs w:val="28"/>
        </w:rPr>
        <w:t>и</w:t>
      </w:r>
      <w:r w:rsidRPr="008334CE">
        <w:rPr>
          <w:b w:val="0"/>
          <w:sz w:val="28"/>
          <w:szCs w:val="28"/>
        </w:rPr>
        <w:t xml:space="preserve">тия </w:t>
      </w:r>
      <w:r>
        <w:rPr>
          <w:b w:val="0"/>
          <w:sz w:val="28"/>
          <w:szCs w:val="28"/>
        </w:rPr>
        <w:t>Предприятия на 2023 год.</w:t>
      </w:r>
    </w:p>
    <w:p w:rsidR="008334CE" w:rsidRPr="000F4296" w:rsidRDefault="008334CE" w:rsidP="008334C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Pr="008334CE">
        <w:rPr>
          <w:b w:val="0"/>
          <w:sz w:val="28"/>
          <w:szCs w:val="28"/>
        </w:rPr>
        <w:t xml:space="preserve">. О назначении специалиста по </w:t>
      </w:r>
      <w:proofErr w:type="spellStart"/>
      <w:r w:rsidRPr="008334CE">
        <w:rPr>
          <w:b w:val="0"/>
          <w:sz w:val="28"/>
          <w:szCs w:val="28"/>
        </w:rPr>
        <w:t>антикоррупционному</w:t>
      </w:r>
      <w:proofErr w:type="spellEnd"/>
      <w:r w:rsidRPr="008334CE">
        <w:rPr>
          <w:b w:val="0"/>
          <w:sz w:val="28"/>
          <w:szCs w:val="28"/>
        </w:rPr>
        <w:t xml:space="preserve"> </w:t>
      </w:r>
      <w:proofErr w:type="spellStart"/>
      <w:r w:rsidRPr="008334CE">
        <w:rPr>
          <w:b w:val="0"/>
          <w:sz w:val="28"/>
          <w:szCs w:val="28"/>
        </w:rPr>
        <w:t>комплаенсу</w:t>
      </w:r>
      <w:proofErr w:type="spellEnd"/>
      <w:r w:rsidRPr="008334CE">
        <w:rPr>
          <w:b w:val="0"/>
          <w:sz w:val="28"/>
          <w:szCs w:val="28"/>
        </w:rPr>
        <w:t xml:space="preserve"> (оф</w:t>
      </w:r>
      <w:r w:rsidRPr="008334CE">
        <w:rPr>
          <w:b w:val="0"/>
          <w:sz w:val="28"/>
          <w:szCs w:val="28"/>
        </w:rPr>
        <w:t>и</w:t>
      </w:r>
      <w:r w:rsidRPr="008334CE">
        <w:rPr>
          <w:b w:val="0"/>
          <w:sz w:val="28"/>
          <w:szCs w:val="28"/>
        </w:rPr>
        <w:t xml:space="preserve">цер), </w:t>
      </w:r>
      <w:r>
        <w:rPr>
          <w:b w:val="0"/>
          <w:sz w:val="28"/>
          <w:szCs w:val="28"/>
        </w:rPr>
        <w:t xml:space="preserve">Предприятия </w:t>
      </w:r>
      <w:r w:rsidRPr="008334CE">
        <w:rPr>
          <w:b w:val="0"/>
          <w:sz w:val="28"/>
          <w:szCs w:val="28"/>
        </w:rPr>
        <w:t>с определением срока полномочий, размера должностного о</w:t>
      </w:r>
      <w:r w:rsidRPr="008334CE">
        <w:rPr>
          <w:b w:val="0"/>
          <w:sz w:val="28"/>
          <w:szCs w:val="28"/>
        </w:rPr>
        <w:t>к</w:t>
      </w:r>
      <w:r w:rsidRPr="008334CE">
        <w:rPr>
          <w:b w:val="0"/>
          <w:sz w:val="28"/>
          <w:szCs w:val="28"/>
        </w:rPr>
        <w:t xml:space="preserve">лада и об утверждении Положения о специалисте по </w:t>
      </w:r>
      <w:proofErr w:type="spellStart"/>
      <w:r w:rsidRPr="008334CE">
        <w:rPr>
          <w:b w:val="0"/>
          <w:sz w:val="28"/>
          <w:szCs w:val="28"/>
        </w:rPr>
        <w:t>антикоррупционному</w:t>
      </w:r>
      <w:proofErr w:type="spellEnd"/>
      <w:r w:rsidRPr="008334CE">
        <w:rPr>
          <w:b w:val="0"/>
          <w:sz w:val="28"/>
          <w:szCs w:val="28"/>
        </w:rPr>
        <w:t xml:space="preserve"> </w:t>
      </w:r>
      <w:proofErr w:type="spellStart"/>
      <w:r w:rsidRPr="008334CE">
        <w:rPr>
          <w:b w:val="0"/>
          <w:sz w:val="28"/>
          <w:szCs w:val="28"/>
        </w:rPr>
        <w:t>ком</w:t>
      </w:r>
      <w:r w:rsidRPr="008334CE">
        <w:rPr>
          <w:b w:val="0"/>
          <w:sz w:val="28"/>
          <w:szCs w:val="28"/>
        </w:rPr>
        <w:t>п</w:t>
      </w:r>
      <w:r w:rsidRPr="008334CE">
        <w:rPr>
          <w:b w:val="0"/>
          <w:sz w:val="28"/>
          <w:szCs w:val="28"/>
        </w:rPr>
        <w:t>лаенсу</w:t>
      </w:r>
      <w:proofErr w:type="spellEnd"/>
      <w:r w:rsidRPr="008334CE">
        <w:rPr>
          <w:b w:val="0"/>
          <w:sz w:val="28"/>
          <w:szCs w:val="28"/>
        </w:rPr>
        <w:t xml:space="preserve"> (офицер)</w:t>
      </w:r>
      <w:r>
        <w:rPr>
          <w:b w:val="0"/>
          <w:sz w:val="28"/>
          <w:szCs w:val="28"/>
        </w:rPr>
        <w:t xml:space="preserve"> Предприятия</w:t>
      </w:r>
      <w:r w:rsidRPr="000F4296">
        <w:rPr>
          <w:b w:val="0"/>
          <w:sz w:val="28"/>
          <w:szCs w:val="28"/>
        </w:rPr>
        <w:t>.</w:t>
      </w:r>
    </w:p>
    <w:p w:rsidR="008334CE" w:rsidRPr="002F3003" w:rsidRDefault="008334CE" w:rsidP="008334CE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Pr="002F3003">
        <w:rPr>
          <w:rFonts w:ascii="Times New Roman" w:hAnsi="Times New Roman" w:cs="Times New Roman"/>
          <w:sz w:val="28"/>
          <w:szCs w:val="28"/>
        </w:rPr>
        <w:t xml:space="preserve">О даче заключения по проекту Плана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2F3003">
        <w:rPr>
          <w:rFonts w:ascii="Times New Roman" w:hAnsi="Times New Roman" w:cs="Times New Roman"/>
          <w:sz w:val="28"/>
          <w:szCs w:val="28"/>
        </w:rPr>
        <w:t>на 2024 г.</w:t>
      </w:r>
    </w:p>
    <w:p w:rsidR="005135A1" w:rsidRDefault="000301E1" w:rsidP="008334C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A1">
        <w:rPr>
          <w:rFonts w:ascii="Times New Roman" w:hAnsi="Times New Roman" w:cs="Times New Roman"/>
          <w:sz w:val="28"/>
          <w:szCs w:val="28"/>
        </w:rPr>
        <w:t>В ходе заседаний наблюдательного совета выносились на контроль руководства вопросы строгого учета фактического расхода финансовых средств</w:t>
      </w:r>
      <w:r w:rsidR="008334CE" w:rsidRPr="005135A1">
        <w:rPr>
          <w:rFonts w:ascii="Times New Roman" w:hAnsi="Times New Roman" w:cs="Times New Roman"/>
          <w:sz w:val="28"/>
          <w:szCs w:val="28"/>
        </w:rPr>
        <w:t xml:space="preserve"> и принятия мер по уменьшению кредиторской задолженности.</w:t>
      </w:r>
      <w:r w:rsidRPr="005135A1">
        <w:rPr>
          <w:rFonts w:ascii="Times New Roman" w:hAnsi="Times New Roman" w:cs="Times New Roman"/>
          <w:sz w:val="28"/>
          <w:szCs w:val="28"/>
        </w:rPr>
        <w:t xml:space="preserve"> </w:t>
      </w:r>
      <w:r w:rsidR="006762A4" w:rsidRPr="005135A1">
        <w:rPr>
          <w:rFonts w:ascii="Times New Roman" w:hAnsi="Times New Roman" w:cs="Times New Roman"/>
          <w:sz w:val="28"/>
          <w:szCs w:val="28"/>
        </w:rPr>
        <w:t xml:space="preserve"> Давались поручения ответственным должностным лицам, касательно п</w:t>
      </w:r>
      <w:r w:rsidR="00790759" w:rsidRPr="005135A1">
        <w:rPr>
          <w:rFonts w:ascii="Times New Roman" w:hAnsi="Times New Roman" w:cs="Times New Roman"/>
          <w:sz w:val="28"/>
          <w:szCs w:val="28"/>
        </w:rPr>
        <w:t xml:space="preserve">овышения эффективности </w:t>
      </w:r>
      <w:r w:rsidR="008334CE" w:rsidRPr="005135A1">
        <w:rPr>
          <w:rFonts w:ascii="Times New Roman" w:hAnsi="Times New Roman" w:cs="Times New Roman"/>
          <w:sz w:val="28"/>
          <w:szCs w:val="28"/>
        </w:rPr>
        <w:t xml:space="preserve">деятельности Предприятия, в том числе: </w:t>
      </w:r>
    </w:p>
    <w:p w:rsidR="005135A1" w:rsidRDefault="005135A1" w:rsidP="008334C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4CE" w:rsidRPr="005135A1">
        <w:rPr>
          <w:rFonts w:ascii="Times New Roman" w:hAnsi="Times New Roman" w:cs="Times New Roman"/>
          <w:sz w:val="28"/>
          <w:szCs w:val="28"/>
        </w:rPr>
        <w:t xml:space="preserve">о расчете экономической целесообразности при переходе Предприятия на </w:t>
      </w:r>
      <w:proofErr w:type="spellStart"/>
      <w:r w:rsidR="008334CE" w:rsidRPr="005135A1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8334CE" w:rsidRPr="005135A1">
        <w:rPr>
          <w:rFonts w:ascii="Times New Roman" w:hAnsi="Times New Roman" w:cs="Times New Roman"/>
          <w:sz w:val="28"/>
          <w:szCs w:val="28"/>
        </w:rPr>
        <w:t xml:space="preserve"> в части оказания услуг по приготовлению питания и использованию автотранспорта; </w:t>
      </w:r>
    </w:p>
    <w:p w:rsidR="005135A1" w:rsidRDefault="005135A1" w:rsidP="008334C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8334CE" w:rsidRPr="005135A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4CE" w:rsidRPr="005135A1">
        <w:rPr>
          <w:rFonts w:ascii="Times New Roman" w:hAnsi="Times New Roman" w:cs="Times New Roman"/>
          <w:sz w:val="28"/>
          <w:szCs w:val="28"/>
        </w:rPr>
        <w:t xml:space="preserve"> расшифровки по кредиторской задолженности; </w:t>
      </w:r>
    </w:p>
    <w:p w:rsidR="005135A1" w:rsidRDefault="005135A1" w:rsidP="008334C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4CE" w:rsidRPr="005135A1">
        <w:rPr>
          <w:rFonts w:ascii="Times New Roman" w:hAnsi="Times New Roman" w:cs="Times New Roman"/>
          <w:sz w:val="28"/>
          <w:szCs w:val="28"/>
        </w:rPr>
        <w:t>о проведении анализа прогнозируемой убыточности с расшифровкой доходов и расходов Предприятия, а также анализа причин увеличения затрат на коммунальные услуги;</w:t>
      </w:r>
      <w:r w:rsidRPr="0051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CE" w:rsidRPr="005135A1" w:rsidRDefault="005135A1" w:rsidP="008334C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5A1">
        <w:rPr>
          <w:rFonts w:ascii="Times New Roman" w:hAnsi="Times New Roman" w:cs="Times New Roman"/>
          <w:sz w:val="28"/>
          <w:szCs w:val="28"/>
        </w:rPr>
        <w:t xml:space="preserve">о подготовке плана </w:t>
      </w:r>
      <w:r w:rsidRPr="005135A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мероприятий по перекрытию кредиторской задолженности и т.д.</w:t>
      </w:r>
    </w:p>
    <w:p w:rsidR="009668F2" w:rsidRDefault="009668F2" w:rsidP="008334CE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</w:p>
    <w:p w:rsidR="009668F2" w:rsidRDefault="009668F2" w:rsidP="00AD58BF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334CE" w:rsidRPr="00B04E98" w:rsidRDefault="008334CE" w:rsidP="006D507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sectPr w:rsidR="008334CE" w:rsidRPr="00B04E98" w:rsidSect="005135A1">
      <w:footerReference w:type="default" r:id="rId8"/>
      <w:pgSz w:w="11906" w:h="16838"/>
      <w:pgMar w:top="794" w:right="567" w:bottom="680" w:left="147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B5" w:rsidRDefault="00DF0DB5" w:rsidP="00AD58BF">
      <w:pPr>
        <w:spacing w:after="0" w:line="240" w:lineRule="auto"/>
      </w:pPr>
      <w:r>
        <w:separator/>
      </w:r>
    </w:p>
  </w:endnote>
  <w:endnote w:type="continuationSeparator" w:id="0">
    <w:p w:rsidR="00DF0DB5" w:rsidRDefault="00DF0DB5" w:rsidP="00AD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819"/>
      <w:docPartObj>
        <w:docPartGallery w:val="Page Numbers (Bottom of Page)"/>
        <w:docPartUnique/>
      </w:docPartObj>
    </w:sdtPr>
    <w:sdtContent>
      <w:p w:rsidR="008726E8" w:rsidRDefault="00DD2286">
        <w:pPr>
          <w:pStyle w:val="a6"/>
          <w:jc w:val="right"/>
        </w:pPr>
        <w:r w:rsidRPr="00AD58BF">
          <w:rPr>
            <w:sz w:val="24"/>
            <w:szCs w:val="24"/>
          </w:rPr>
          <w:fldChar w:fldCharType="begin"/>
        </w:r>
        <w:r w:rsidR="008726E8" w:rsidRPr="00AD58BF">
          <w:rPr>
            <w:sz w:val="24"/>
            <w:szCs w:val="24"/>
          </w:rPr>
          <w:instrText xml:space="preserve"> PAGE   \* MERGEFORMAT </w:instrText>
        </w:r>
        <w:r w:rsidRPr="00AD58BF">
          <w:rPr>
            <w:sz w:val="24"/>
            <w:szCs w:val="24"/>
          </w:rPr>
          <w:fldChar w:fldCharType="separate"/>
        </w:r>
        <w:r w:rsidR="00A8799B">
          <w:rPr>
            <w:noProof/>
            <w:sz w:val="24"/>
            <w:szCs w:val="24"/>
          </w:rPr>
          <w:t>2</w:t>
        </w:r>
        <w:r w:rsidRPr="00AD58BF">
          <w:rPr>
            <w:sz w:val="24"/>
            <w:szCs w:val="24"/>
          </w:rPr>
          <w:fldChar w:fldCharType="end"/>
        </w:r>
      </w:p>
    </w:sdtContent>
  </w:sdt>
  <w:p w:rsidR="008726E8" w:rsidRDefault="008726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B5" w:rsidRDefault="00DF0DB5" w:rsidP="00AD58BF">
      <w:pPr>
        <w:spacing w:after="0" w:line="240" w:lineRule="auto"/>
      </w:pPr>
      <w:r>
        <w:separator/>
      </w:r>
    </w:p>
  </w:footnote>
  <w:footnote w:type="continuationSeparator" w:id="0">
    <w:p w:rsidR="00DF0DB5" w:rsidRDefault="00DF0DB5" w:rsidP="00AD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6BD"/>
    <w:multiLevelType w:val="multilevel"/>
    <w:tmpl w:val="243A06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6698B"/>
    <w:multiLevelType w:val="hybridMultilevel"/>
    <w:tmpl w:val="0FD4B52A"/>
    <w:lvl w:ilvl="0" w:tplc="7EE6BA9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34361"/>
    <w:multiLevelType w:val="hybridMultilevel"/>
    <w:tmpl w:val="ED4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394"/>
    <w:multiLevelType w:val="hybridMultilevel"/>
    <w:tmpl w:val="452AC1EE"/>
    <w:lvl w:ilvl="0" w:tplc="F6D86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4935"/>
    <w:multiLevelType w:val="hybridMultilevel"/>
    <w:tmpl w:val="4D2E5592"/>
    <w:lvl w:ilvl="0" w:tplc="0BD4314A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27632"/>
    <w:multiLevelType w:val="hybridMultilevel"/>
    <w:tmpl w:val="EE08323C"/>
    <w:lvl w:ilvl="0" w:tplc="68AA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4780F"/>
    <w:multiLevelType w:val="multilevel"/>
    <w:tmpl w:val="6AB65826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8171CA"/>
    <w:multiLevelType w:val="hybridMultilevel"/>
    <w:tmpl w:val="4EC2E170"/>
    <w:lvl w:ilvl="0" w:tplc="5FEC5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130174"/>
    <w:multiLevelType w:val="hybridMultilevel"/>
    <w:tmpl w:val="6648610E"/>
    <w:lvl w:ilvl="0" w:tplc="FB407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0101E"/>
    <w:multiLevelType w:val="hybridMultilevel"/>
    <w:tmpl w:val="4E22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91D08"/>
    <w:multiLevelType w:val="hybridMultilevel"/>
    <w:tmpl w:val="C4A47DEA"/>
    <w:lvl w:ilvl="0" w:tplc="39421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621126"/>
    <w:multiLevelType w:val="hybridMultilevel"/>
    <w:tmpl w:val="1AB87D06"/>
    <w:lvl w:ilvl="0" w:tplc="8ACA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0186A"/>
    <w:multiLevelType w:val="multilevel"/>
    <w:tmpl w:val="9A3216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4"/>
    <w:rsid w:val="00020349"/>
    <w:rsid w:val="000301E1"/>
    <w:rsid w:val="0008357B"/>
    <w:rsid w:val="000A1E0E"/>
    <w:rsid w:val="001127E2"/>
    <w:rsid w:val="001710C5"/>
    <w:rsid w:val="00195053"/>
    <w:rsid w:val="001B66E1"/>
    <w:rsid w:val="001D2826"/>
    <w:rsid w:val="002A10CE"/>
    <w:rsid w:val="002A254D"/>
    <w:rsid w:val="002A35DF"/>
    <w:rsid w:val="002C0B19"/>
    <w:rsid w:val="002C6BF6"/>
    <w:rsid w:val="002D37AE"/>
    <w:rsid w:val="002F2B74"/>
    <w:rsid w:val="003501C9"/>
    <w:rsid w:val="00383874"/>
    <w:rsid w:val="003855EB"/>
    <w:rsid w:val="003A1D83"/>
    <w:rsid w:val="003C3446"/>
    <w:rsid w:val="003D0AEF"/>
    <w:rsid w:val="00416095"/>
    <w:rsid w:val="0043210A"/>
    <w:rsid w:val="00440DA0"/>
    <w:rsid w:val="004479DF"/>
    <w:rsid w:val="00475362"/>
    <w:rsid w:val="004D6F9C"/>
    <w:rsid w:val="0050402B"/>
    <w:rsid w:val="005135A1"/>
    <w:rsid w:val="005C3AD8"/>
    <w:rsid w:val="005E02C2"/>
    <w:rsid w:val="005F4C60"/>
    <w:rsid w:val="00615D4E"/>
    <w:rsid w:val="00664BD9"/>
    <w:rsid w:val="006762A4"/>
    <w:rsid w:val="006C2098"/>
    <w:rsid w:val="006D5079"/>
    <w:rsid w:val="007021DC"/>
    <w:rsid w:val="00702E88"/>
    <w:rsid w:val="0074243F"/>
    <w:rsid w:val="00790759"/>
    <w:rsid w:val="007E06D5"/>
    <w:rsid w:val="007E53C3"/>
    <w:rsid w:val="00816F55"/>
    <w:rsid w:val="008334CE"/>
    <w:rsid w:val="00841B24"/>
    <w:rsid w:val="008726E8"/>
    <w:rsid w:val="008B24A5"/>
    <w:rsid w:val="008B6E59"/>
    <w:rsid w:val="00901025"/>
    <w:rsid w:val="0091448A"/>
    <w:rsid w:val="0092635A"/>
    <w:rsid w:val="009668F2"/>
    <w:rsid w:val="0098033C"/>
    <w:rsid w:val="00985212"/>
    <w:rsid w:val="00987847"/>
    <w:rsid w:val="009C4C70"/>
    <w:rsid w:val="009F3568"/>
    <w:rsid w:val="00A8742F"/>
    <w:rsid w:val="00A8799B"/>
    <w:rsid w:val="00AB5C71"/>
    <w:rsid w:val="00AD1BB6"/>
    <w:rsid w:val="00AD58BF"/>
    <w:rsid w:val="00AF080E"/>
    <w:rsid w:val="00B04E98"/>
    <w:rsid w:val="00B0530B"/>
    <w:rsid w:val="00BE02BC"/>
    <w:rsid w:val="00C03E43"/>
    <w:rsid w:val="00C3120C"/>
    <w:rsid w:val="00C51B6E"/>
    <w:rsid w:val="00CA2F47"/>
    <w:rsid w:val="00CA50B5"/>
    <w:rsid w:val="00CB2B3D"/>
    <w:rsid w:val="00CB4644"/>
    <w:rsid w:val="00D82FCD"/>
    <w:rsid w:val="00DB418D"/>
    <w:rsid w:val="00DB6D87"/>
    <w:rsid w:val="00DD2286"/>
    <w:rsid w:val="00DF0DB5"/>
    <w:rsid w:val="00E11B36"/>
    <w:rsid w:val="00E1779F"/>
    <w:rsid w:val="00E521F4"/>
    <w:rsid w:val="00EF3C36"/>
    <w:rsid w:val="00F237B0"/>
    <w:rsid w:val="00F91E02"/>
    <w:rsid w:val="00F94D88"/>
    <w:rsid w:val="00FD0F06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7"/>
  </w:style>
  <w:style w:type="paragraph" w:styleId="1">
    <w:name w:val="heading 1"/>
    <w:basedOn w:val="a"/>
    <w:link w:val="10"/>
    <w:uiPriority w:val="9"/>
    <w:qFormat/>
    <w:rsid w:val="00DB418D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418D"/>
    <w:rPr>
      <w:rFonts w:eastAsia="Times New Roman"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CA50B5"/>
    <w:pPr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3C36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AD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8BF"/>
  </w:style>
  <w:style w:type="paragraph" w:styleId="a6">
    <w:name w:val="footer"/>
    <w:basedOn w:val="a"/>
    <w:link w:val="a7"/>
    <w:uiPriority w:val="99"/>
    <w:unhideWhenUsed/>
    <w:rsid w:val="00AD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BF"/>
  </w:style>
  <w:style w:type="character" w:customStyle="1" w:styleId="31">
    <w:name w:val="Основной текст (3)_"/>
    <w:link w:val="32"/>
    <w:uiPriority w:val="99"/>
    <w:rsid w:val="008334CE"/>
    <w:rPr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334CE"/>
    <w:pPr>
      <w:widowControl w:val="0"/>
      <w:shd w:val="clear" w:color="auto" w:fill="FFFFFF"/>
      <w:spacing w:after="0" w:line="320" w:lineRule="exact"/>
      <w:jc w:val="center"/>
    </w:pPr>
    <w:rPr>
      <w:bCs/>
    </w:rPr>
  </w:style>
  <w:style w:type="character" w:customStyle="1" w:styleId="2">
    <w:name w:val="Основной текст (2)_"/>
    <w:link w:val="20"/>
    <w:uiPriority w:val="99"/>
    <w:qFormat/>
    <w:rsid w:val="008334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8334CE"/>
    <w:pPr>
      <w:widowControl w:val="0"/>
      <w:shd w:val="clear" w:color="auto" w:fill="FFFFFF"/>
      <w:spacing w:before="300" w:after="720" w:line="240" w:lineRule="atLeast"/>
      <w:ind w:hanging="460"/>
      <w:jc w:val="right"/>
    </w:pPr>
  </w:style>
  <w:style w:type="paragraph" w:styleId="a8">
    <w:name w:val="No Spacing"/>
    <w:uiPriority w:val="1"/>
    <w:qFormat/>
    <w:rsid w:val="008334CE"/>
    <w:pPr>
      <w:suppressAutoHyphens/>
      <w:spacing w:after="0" w:line="240" w:lineRule="auto"/>
    </w:pPr>
    <w:rPr>
      <w:rFonts w:asciiTheme="minorHAnsi" w:eastAsia="Calibr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3C3A-B538-4322-84CE-599C34B4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2024-01-12T04:50:00Z</cp:lastPrinted>
  <dcterms:created xsi:type="dcterms:W3CDTF">2024-02-28T05:55:00Z</dcterms:created>
  <dcterms:modified xsi:type="dcterms:W3CDTF">2024-02-28T06:11:00Z</dcterms:modified>
</cp:coreProperties>
</file>