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209"/>
      </w:tblGrid>
      <w:tr w:rsidR="00454BB3" w:rsidTr="00744D7E">
        <w:tc>
          <w:tcPr>
            <w:tcW w:w="10137" w:type="dxa"/>
            <w:gridSpan w:val="2"/>
          </w:tcPr>
          <w:p w:rsidR="00454BB3" w:rsidRPr="002634CC" w:rsidRDefault="00454BB3" w:rsidP="00454BB3">
            <w:pPr>
              <w:jc w:val="right"/>
              <w:rPr>
                <w:rFonts w:eastAsia="Times New Roman"/>
                <w:sz w:val="10"/>
                <w:szCs w:val="10"/>
                <w:lang w:eastAsia="ru-RU"/>
              </w:rPr>
            </w:pPr>
            <w:r w:rsidRPr="002634CC">
              <w:rPr>
                <w:rFonts w:eastAsia="Times New Roman"/>
                <w:sz w:val="10"/>
                <w:szCs w:val="10"/>
                <w:lang w:eastAsia="ru-RU"/>
              </w:rPr>
              <w:t xml:space="preserve">Қазақстан </w:t>
            </w:r>
            <w:proofErr w:type="spellStart"/>
            <w:r w:rsidRPr="002634CC">
              <w:rPr>
                <w:rFonts w:eastAsia="Times New Roman"/>
                <w:sz w:val="10"/>
                <w:szCs w:val="10"/>
                <w:lang w:eastAsia="ru-RU"/>
              </w:rPr>
              <w:t>Республикасы</w:t>
            </w:r>
            <w:proofErr w:type="spellEnd"/>
            <w:r w:rsidRPr="002634CC">
              <w:rPr>
                <w:rFonts w:eastAsia="Times New Roman"/>
                <w:sz w:val="10"/>
                <w:szCs w:val="10"/>
                <w:lang w:eastAsia="ru-RU"/>
              </w:rPr>
              <w:br/>
              <w:t>Денсаулық сақтау және</w:t>
            </w:r>
            <w:r w:rsidRPr="002634CC">
              <w:rPr>
                <w:rFonts w:eastAsia="Times New Roman"/>
                <w:sz w:val="10"/>
                <w:szCs w:val="10"/>
                <w:lang w:eastAsia="ru-RU"/>
              </w:rPr>
              <w:br/>
              <w:t>әлеуметтік даму министрінің</w:t>
            </w:r>
            <w:r w:rsidRPr="002634CC">
              <w:rPr>
                <w:rFonts w:eastAsia="Times New Roman"/>
                <w:sz w:val="10"/>
                <w:szCs w:val="10"/>
                <w:lang w:eastAsia="ru-RU"/>
              </w:rPr>
              <w:br/>
              <w:t>2015 жылғы 29 мамырдағы</w:t>
            </w:r>
            <w:r w:rsidRPr="002634CC">
              <w:rPr>
                <w:rFonts w:eastAsia="Times New Roman"/>
                <w:sz w:val="10"/>
                <w:szCs w:val="10"/>
                <w:lang w:eastAsia="ru-RU"/>
              </w:rPr>
              <w:br/>
              <w:t>№ 418 Бұйрығына</w:t>
            </w:r>
            <w:r w:rsidRPr="002634CC">
              <w:rPr>
                <w:rFonts w:eastAsia="Times New Roman"/>
                <w:sz w:val="10"/>
                <w:szCs w:val="10"/>
                <w:lang w:eastAsia="ru-RU"/>
              </w:rPr>
              <w:br/>
              <w:t>қосымша</w:t>
            </w:r>
          </w:p>
          <w:p w:rsidR="002634CC" w:rsidRPr="002634CC" w:rsidRDefault="002634CC" w:rsidP="002634CC">
            <w:pPr>
              <w:jc w:val="right"/>
              <w:rPr>
                <w:rFonts w:eastAsia="Times New Roman"/>
                <w:sz w:val="10"/>
                <w:szCs w:val="10"/>
                <w:lang w:eastAsia="ru-RU"/>
              </w:rPr>
            </w:pPr>
            <w:r w:rsidRPr="002634CC">
              <w:rPr>
                <w:sz w:val="10"/>
                <w:szCs w:val="10"/>
              </w:rPr>
              <w:t>Приложение</w:t>
            </w:r>
            <w:r w:rsidRPr="002634CC">
              <w:rPr>
                <w:sz w:val="10"/>
                <w:szCs w:val="10"/>
              </w:rPr>
              <w:br/>
              <w:t>к приказу Министра здравоохранения</w:t>
            </w:r>
            <w:r w:rsidRPr="002634CC">
              <w:rPr>
                <w:sz w:val="10"/>
                <w:szCs w:val="10"/>
              </w:rPr>
              <w:br/>
              <w:t>и социального развития</w:t>
            </w:r>
            <w:r w:rsidRPr="002634CC">
              <w:rPr>
                <w:sz w:val="10"/>
                <w:szCs w:val="10"/>
              </w:rPr>
              <w:br/>
              <w:t>Республики Казахстан</w:t>
            </w:r>
            <w:r w:rsidRPr="002634CC">
              <w:rPr>
                <w:sz w:val="10"/>
                <w:szCs w:val="10"/>
              </w:rPr>
              <w:br/>
              <w:t>от 29 мая 2015 года № 418</w:t>
            </w:r>
          </w:p>
        </w:tc>
      </w:tr>
      <w:tr w:rsidR="00454BB3" w:rsidRPr="00F943AE" w:rsidTr="00744D7E">
        <w:tc>
          <w:tcPr>
            <w:tcW w:w="10137" w:type="dxa"/>
            <w:gridSpan w:val="2"/>
          </w:tcPr>
          <w:p w:rsidR="00454BB3" w:rsidRPr="005D7B6F" w:rsidRDefault="00454BB3" w:rsidP="00D57442">
            <w:pPr>
              <w:spacing w:line="228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Пациент пен медициналық ұйым </w:t>
            </w:r>
            <w:proofErr w:type="spellStart"/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арасында</w:t>
            </w:r>
            <w:proofErr w:type="spellEnd"/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жасалатын</w:t>
            </w:r>
            <w:proofErr w:type="spellEnd"/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тегін</w:t>
            </w:r>
            <w:proofErr w:type="spellEnd"/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 xml:space="preserve">медициналық көмектің </w:t>
            </w:r>
            <w:proofErr w:type="spellStart"/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кепілдік</w:t>
            </w:r>
            <w:proofErr w:type="spellEnd"/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берілген</w:t>
            </w:r>
            <w:proofErr w:type="spellEnd"/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көлемі шеңберінде</w:t>
            </w:r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 xml:space="preserve">медициналық көмек ұсыну жөніндегі үлгілік </w:t>
            </w:r>
            <w:proofErr w:type="spellStart"/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шарт</w:t>
            </w:r>
            <w:proofErr w:type="spellEnd"/>
          </w:p>
          <w:p w:rsidR="00454BB3" w:rsidRPr="00F943AE" w:rsidRDefault="00454BB3" w:rsidP="00D57442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Типовой договор по предоставлению медицинской помощи в рамках</w:t>
            </w:r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гарантированного объема бесплатной медицинской помощи,</w:t>
            </w:r>
            <w:r w:rsidRPr="005D7B6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заключаемого между пациентом и медицинской организацией</w:t>
            </w:r>
          </w:p>
        </w:tc>
      </w:tr>
      <w:tr w:rsidR="00454BB3" w:rsidRPr="00F943AE" w:rsidTr="00744D7E">
        <w:tc>
          <w:tcPr>
            <w:tcW w:w="10137" w:type="dxa"/>
            <w:gridSpan w:val="2"/>
          </w:tcPr>
          <w:p w:rsidR="005D7B6F" w:rsidRDefault="005D7B6F" w:rsidP="00F943A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54BB3" w:rsidRPr="005D7B6F" w:rsidRDefault="00454BB3" w:rsidP="00F943A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D7B6F">
              <w:rPr>
                <w:rFonts w:eastAsia="Times New Roman"/>
                <w:sz w:val="22"/>
                <w:szCs w:val="22"/>
                <w:lang w:eastAsia="ru-RU"/>
              </w:rPr>
              <w:t>Алматы</w:t>
            </w:r>
            <w:proofErr w:type="spellEnd"/>
            <w:r w:rsidRPr="005D7B6F">
              <w:rPr>
                <w:rFonts w:eastAsia="Times New Roman"/>
                <w:sz w:val="22"/>
                <w:szCs w:val="22"/>
                <w:lang w:eastAsia="ru-RU"/>
              </w:rPr>
              <w:t xml:space="preserve"> қ.                                               № ______                                         «____» _______________ 202___</w:t>
            </w:r>
          </w:p>
        </w:tc>
      </w:tr>
      <w:tr w:rsidR="00454BB3" w:rsidRPr="00F943AE" w:rsidTr="00744D7E">
        <w:tc>
          <w:tcPr>
            <w:tcW w:w="10137" w:type="dxa"/>
            <w:gridSpan w:val="2"/>
          </w:tcPr>
          <w:p w:rsidR="00454CA6" w:rsidRPr="00454CA6" w:rsidRDefault="00454CA6" w:rsidP="00744D7E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54BB3" w:rsidRDefault="00454BB3" w:rsidP="00454CA6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907C2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______________________________</w:t>
            </w:r>
            <w:r w:rsidR="00454CA6" w:rsidRPr="006907C2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______________________</w:t>
            </w:r>
            <w:r w:rsidRPr="006907C2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_____________________________________________</w:t>
            </w:r>
            <w:r w:rsidRPr="00454CA6"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</w:p>
          <w:p w:rsidR="006907C2" w:rsidRPr="006907C2" w:rsidRDefault="00454BB3" w:rsidP="00D57442">
            <w:pPr>
              <w:spacing w:line="228" w:lineRule="auto"/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Тегі</w:t>
            </w:r>
            <w:proofErr w:type="spellEnd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аты</w:t>
            </w:r>
            <w:proofErr w:type="spellEnd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, әкесінің </w:t>
            </w:r>
            <w:proofErr w:type="spellStart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аты</w:t>
            </w:r>
            <w:proofErr w:type="spellEnd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егер</w:t>
            </w:r>
            <w:proofErr w:type="spellEnd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болса</w:t>
            </w:r>
            <w:proofErr w:type="spellEnd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),</w:t>
            </w:r>
            <w:r w:rsidR="006907C2"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(Фамилия, имя, отчество (при его наличии)</w:t>
            </w:r>
          </w:p>
          <w:p w:rsidR="006907C2" w:rsidRPr="006907C2" w:rsidRDefault="006907C2" w:rsidP="006907C2">
            <w:pPr>
              <w:pStyle w:val="HTML"/>
              <w:rPr>
                <w:rFonts w:ascii="Times New Roman" w:hAnsi="Times New Roman" w:cs="Times New Roman"/>
                <w:i/>
                <w:iCs/>
              </w:rPr>
            </w:pPr>
            <w:r w:rsidRPr="006907C2">
              <w:rPr>
                <w:rFonts w:ascii="Times New Roman" w:hAnsi="Times New Roman" w:cs="Times New Roman"/>
                <w:i/>
                <w:iCs/>
                <w:u w:val="single"/>
              </w:rPr>
              <w:t>__________________________________</w:t>
            </w:r>
            <w:r w:rsidRPr="006907C2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6907C2">
              <w:rPr>
                <w:rFonts w:ascii="Times New Roman" w:hAnsi="Times New Roman" w:cs="Times New Roman"/>
                <w:lang w:val="kk-KZ"/>
              </w:rPr>
              <w:t>жеке куәлік</w:t>
            </w:r>
            <w:r>
              <w:rPr>
                <w:rFonts w:ascii="Times New Roman" w:hAnsi="Times New Roman" w:cs="Times New Roman"/>
                <w:lang w:val="kk-KZ"/>
              </w:rPr>
              <w:t>/</w:t>
            </w:r>
            <w:r w:rsidRPr="006907C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907C2">
              <w:rPr>
                <w:rFonts w:ascii="Times New Roman" w:hAnsi="Times New Roman" w:cs="Times New Roman"/>
                <w:i/>
                <w:iCs/>
              </w:rPr>
              <w:t>уд.личности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№</w:t>
            </w:r>
            <w:r w:rsidRPr="006907C2">
              <w:rPr>
                <w:rFonts w:ascii="Times New Roman" w:hAnsi="Times New Roman" w:cs="Times New Roman"/>
                <w:i/>
                <w:iCs/>
                <w:u w:val="single"/>
              </w:rPr>
              <w:t>______________________________________</w:t>
            </w:r>
          </w:p>
          <w:p w:rsidR="00454BB3" w:rsidRPr="006907C2" w:rsidRDefault="00454BB3" w:rsidP="00D57442">
            <w:pPr>
              <w:spacing w:line="228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туған күн</w:t>
            </w:r>
            <w:r w:rsid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/дата рождения, </w:t>
            </w:r>
            <w:proofErr w:type="spellStart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жеке</w:t>
            </w:r>
            <w:proofErr w:type="spellEnd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басын</w:t>
            </w:r>
            <w:proofErr w:type="spellEnd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куәландыратын құжат (</w:t>
            </w:r>
            <w:proofErr w:type="spellStart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жеке</w:t>
            </w:r>
            <w:proofErr w:type="spellEnd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бас куәлігі, паспорт) </w:t>
            </w:r>
            <w:proofErr w:type="spellStart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берілген</w:t>
            </w:r>
            <w:proofErr w:type="spellEnd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күні, </w:t>
            </w:r>
            <w:proofErr w:type="spellStart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кім</w:t>
            </w:r>
            <w:proofErr w:type="spellEnd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берді</w:t>
            </w:r>
            <w:proofErr w:type="spellEnd"/>
            <w:r w:rsid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документ</w:t>
            </w:r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907C2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удостоверяющий личность (удостоверение личности, паспорт) дата выдачи, кем выдано)</w:t>
            </w:r>
          </w:p>
          <w:p w:rsidR="00454BB3" w:rsidRPr="006907C2" w:rsidRDefault="00454BB3" w:rsidP="00D57442">
            <w:pPr>
              <w:spacing w:line="228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>мына</w:t>
            </w:r>
            <w:proofErr w:type="spellEnd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тұрып жатқан/проживающий (-</w:t>
            </w:r>
            <w:proofErr w:type="spellStart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>) по адресу:</w:t>
            </w:r>
          </w:p>
          <w:p w:rsidR="00454BB3" w:rsidRPr="006907C2" w:rsidRDefault="00454BB3" w:rsidP="00D57442">
            <w:pPr>
              <w:spacing w:line="228" w:lineRule="auto"/>
              <w:jc w:val="center"/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</w:pPr>
            <w:r w:rsidRPr="006907C2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>________________________________________________________________________________________</w:t>
            </w:r>
          </w:p>
          <w:p w:rsidR="00454BB3" w:rsidRPr="00D57442" w:rsidRDefault="00454BB3" w:rsidP="00D57442">
            <w:pPr>
              <w:spacing w:line="228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одан</w:t>
            </w:r>
            <w:proofErr w:type="spellEnd"/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әрі </w:t>
            </w:r>
            <w:r w:rsidR="00D31D2D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Пациент</w:t>
            </w:r>
            <w:r w:rsidR="00D31D2D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»</w:t>
            </w:r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деп</w:t>
            </w:r>
            <w:proofErr w:type="spellEnd"/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аталып</w:t>
            </w:r>
            <w:proofErr w:type="spellEnd"/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бір</w:t>
            </w:r>
            <w:proofErr w:type="spellEnd"/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тараптан</w:t>
            </w:r>
            <w:proofErr w:type="spellEnd"/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/ именуемый в дальнейшем «Пациент» с одной стороны</w:t>
            </w:r>
            <w:r w:rsidR="00D31D2D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532A22" w:rsidRPr="00D57442" w:rsidRDefault="00D31D2D" w:rsidP="00D57442">
            <w:pPr>
              <w:shd w:val="clear" w:color="auto" w:fill="FFFFFF"/>
              <w:spacing w:line="228" w:lineRule="auto"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D57442">
              <w:rPr>
                <w:sz w:val="20"/>
                <w:szCs w:val="20"/>
              </w:rPr>
              <w:t>Алматы</w:t>
            </w:r>
            <w:proofErr w:type="spellEnd"/>
            <w:r w:rsidRPr="00D57442">
              <w:rPr>
                <w:sz w:val="20"/>
                <w:szCs w:val="20"/>
              </w:rPr>
              <w:t xml:space="preserve"> қаласы </w:t>
            </w:r>
            <w:r w:rsidRPr="00D57442">
              <w:rPr>
                <w:sz w:val="18"/>
                <w:szCs w:val="18"/>
              </w:rPr>
              <w:t>Қоғамдық</w:t>
            </w:r>
            <w:r w:rsidRPr="00D57442">
              <w:rPr>
                <w:sz w:val="20"/>
                <w:szCs w:val="20"/>
              </w:rPr>
              <w:t xml:space="preserve"> денсаулық сақтау басқармасының шаруашылық  жүргізу құқығындағы «№1 қалалық </w:t>
            </w:r>
            <w:proofErr w:type="spellStart"/>
            <w:r w:rsidRPr="00D57442">
              <w:rPr>
                <w:sz w:val="20"/>
                <w:szCs w:val="20"/>
              </w:rPr>
              <w:t>пе</w:t>
            </w:r>
            <w:r w:rsidRPr="00D57442">
              <w:rPr>
                <w:sz w:val="20"/>
                <w:szCs w:val="20"/>
              </w:rPr>
              <w:t>р</w:t>
            </w:r>
            <w:r w:rsidRPr="00D57442">
              <w:rPr>
                <w:sz w:val="20"/>
                <w:szCs w:val="20"/>
              </w:rPr>
              <w:t>зентхана</w:t>
            </w:r>
            <w:proofErr w:type="spellEnd"/>
            <w:r w:rsidRPr="00D57442">
              <w:rPr>
                <w:sz w:val="20"/>
                <w:szCs w:val="20"/>
              </w:rPr>
              <w:t xml:space="preserve">» коммуналдық </w:t>
            </w:r>
            <w:proofErr w:type="spellStart"/>
            <w:r w:rsidRPr="00D57442">
              <w:rPr>
                <w:sz w:val="20"/>
                <w:szCs w:val="20"/>
              </w:rPr>
              <w:t>мемлекеттік</w:t>
            </w:r>
            <w:proofErr w:type="spellEnd"/>
            <w:r w:rsidRPr="00D57442">
              <w:rPr>
                <w:sz w:val="20"/>
                <w:szCs w:val="20"/>
              </w:rPr>
              <w:t xml:space="preserve"> кәсіпорны</w:t>
            </w:r>
            <w:r w:rsidR="00532A22" w:rsidRPr="00D57442">
              <w:rPr>
                <w:sz w:val="20"/>
                <w:szCs w:val="20"/>
                <w:lang w:val="kk-KZ"/>
              </w:rPr>
              <w:t>/</w:t>
            </w:r>
            <w:r w:rsidR="00532A22" w:rsidRPr="00D57442">
              <w:rPr>
                <w:sz w:val="20"/>
                <w:szCs w:val="20"/>
              </w:rPr>
              <w:t xml:space="preserve"> </w:t>
            </w:r>
            <w:r w:rsidR="00532A22" w:rsidRPr="00D57442">
              <w:rPr>
                <w:sz w:val="20"/>
                <w:szCs w:val="20"/>
                <w:lang w:val="kk-KZ"/>
              </w:rPr>
              <w:t>к</w:t>
            </w:r>
            <w:proofErr w:type="spellStart"/>
            <w:r w:rsidR="00532A22" w:rsidRPr="00D57442">
              <w:rPr>
                <w:sz w:val="20"/>
                <w:szCs w:val="20"/>
              </w:rPr>
              <w:t>оммунальное</w:t>
            </w:r>
            <w:proofErr w:type="spellEnd"/>
            <w:r w:rsidR="00532A22" w:rsidRPr="00D57442">
              <w:rPr>
                <w:sz w:val="20"/>
                <w:szCs w:val="20"/>
              </w:rPr>
              <w:t xml:space="preserve"> государственное предприятие на праве хозяйс</w:t>
            </w:r>
            <w:r w:rsidR="00532A22" w:rsidRPr="00D57442">
              <w:rPr>
                <w:sz w:val="20"/>
                <w:szCs w:val="20"/>
              </w:rPr>
              <w:t>т</w:t>
            </w:r>
            <w:r w:rsidR="00532A22" w:rsidRPr="00D57442">
              <w:rPr>
                <w:sz w:val="20"/>
                <w:szCs w:val="20"/>
              </w:rPr>
              <w:t xml:space="preserve">венного ведения «Городской родильный дом № 1» Управления общественного здравоохранения города </w:t>
            </w:r>
            <w:proofErr w:type="spellStart"/>
            <w:r w:rsidR="00532A22" w:rsidRPr="00D57442">
              <w:rPr>
                <w:sz w:val="20"/>
                <w:szCs w:val="20"/>
              </w:rPr>
              <w:t>Алматы</w:t>
            </w:r>
            <w:proofErr w:type="spellEnd"/>
            <w:r w:rsidR="00532A22" w:rsidRPr="00D57442">
              <w:rPr>
                <w:sz w:val="20"/>
                <w:szCs w:val="20"/>
              </w:rPr>
              <w:t xml:space="preserve">, </w:t>
            </w:r>
          </w:p>
          <w:p w:rsidR="00532A22" w:rsidRPr="006907C2" w:rsidRDefault="00454BB3" w:rsidP="00D57442">
            <w:pPr>
              <w:spacing w:line="228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медициналық қызметті жүзеге </w:t>
            </w:r>
            <w:proofErr w:type="spellStart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құқығына </w:t>
            </w:r>
            <w:proofErr w:type="spellStart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>лицензиясы</w:t>
            </w:r>
            <w:proofErr w:type="spellEnd"/>
            <w:r w:rsidR="00532A22" w:rsidRPr="006907C2">
              <w:rPr>
                <w:rFonts w:eastAsia="Times New Roman"/>
                <w:sz w:val="20"/>
                <w:szCs w:val="20"/>
                <w:lang w:eastAsia="ru-RU"/>
              </w:rPr>
              <w:t>/лицензия на право осуществления медицинской де</w:t>
            </w:r>
            <w:r w:rsidR="00532A22" w:rsidRPr="006907C2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="00532A22" w:rsidRPr="006907C2">
              <w:rPr>
                <w:rFonts w:eastAsia="Times New Roman"/>
                <w:sz w:val="20"/>
                <w:szCs w:val="20"/>
                <w:lang w:eastAsia="ru-RU"/>
              </w:rPr>
              <w:t>тельности</w:t>
            </w:r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-</w:t>
            </w:r>
            <w:r w:rsidR="00532A22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№ 23012006 ҚР Денсаулық сақтау </w:t>
            </w:r>
            <w:proofErr w:type="spellStart"/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>министрлігі</w:t>
            </w:r>
            <w:proofErr w:type="spellEnd"/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Медициналық және фармацевтикалық бақылау комитетінің </w:t>
            </w:r>
            <w:proofErr w:type="spellStart"/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>Алматы</w:t>
            </w:r>
            <w:proofErr w:type="spellEnd"/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қаласы </w:t>
            </w:r>
            <w:proofErr w:type="spellStart"/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>департаментімен</w:t>
            </w:r>
            <w:proofErr w:type="spellEnd"/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26.05.2023 </w:t>
            </w:r>
            <w:proofErr w:type="spellStart"/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>жылы</w:t>
            </w:r>
            <w:proofErr w:type="spellEnd"/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>берілген</w:t>
            </w:r>
            <w:proofErr w:type="spellEnd"/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>/выдана Департаментом Комит</w:t>
            </w:r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4F6380" w:rsidRPr="006907C2">
              <w:rPr>
                <w:rFonts w:eastAsia="Times New Roman"/>
                <w:sz w:val="20"/>
                <w:szCs w:val="20"/>
                <w:lang w:eastAsia="ru-RU"/>
              </w:rPr>
              <w:t>та медицинского и фармацевтического контроля Министерства здравоохранения РК по г.Алматы 26.05.2023 года</w:t>
            </w:r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54BB3" w:rsidRPr="00744D7E" w:rsidRDefault="004F6380" w:rsidP="00D57442">
            <w:pPr>
              <w:spacing w:line="228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>Смольков</w:t>
            </w:r>
            <w:proofErr w:type="spellEnd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Игорь Николаевич </w:t>
            </w:r>
            <w:proofErr w:type="spellStart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>атынан</w:t>
            </w:r>
            <w:proofErr w:type="spellEnd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Жарғы </w:t>
            </w:r>
            <w:proofErr w:type="spellStart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>негізінде</w:t>
            </w:r>
            <w:proofErr w:type="spellEnd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әрекет </w:t>
            </w:r>
            <w:proofErr w:type="spellStart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>етеді</w:t>
            </w:r>
            <w:proofErr w:type="spellEnd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/в лице директора </w:t>
            </w:r>
            <w:proofErr w:type="spellStart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>Смолькова</w:t>
            </w:r>
            <w:proofErr w:type="spellEnd"/>
            <w:r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Игоря Николаевича, действующего на основании Устава, </w:t>
            </w:r>
            <w:proofErr w:type="spellStart"/>
            <w:r w:rsidR="00454BB3" w:rsidRPr="006907C2">
              <w:rPr>
                <w:rFonts w:eastAsia="Times New Roman"/>
                <w:sz w:val="20"/>
                <w:szCs w:val="20"/>
                <w:lang w:eastAsia="ru-RU"/>
              </w:rPr>
              <w:t>одан</w:t>
            </w:r>
            <w:proofErr w:type="spellEnd"/>
            <w:r w:rsidR="00454BB3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әрі </w:t>
            </w:r>
            <w:r w:rsidR="000E0103" w:rsidRPr="006907C2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="00454BB3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Денсаулық сақтау </w:t>
            </w:r>
            <w:proofErr w:type="spellStart"/>
            <w:r w:rsidR="00454BB3" w:rsidRPr="006907C2">
              <w:rPr>
                <w:rFonts w:eastAsia="Times New Roman"/>
                <w:sz w:val="20"/>
                <w:szCs w:val="20"/>
                <w:lang w:eastAsia="ru-RU"/>
              </w:rPr>
              <w:t>субъектісі</w:t>
            </w:r>
            <w:proofErr w:type="spellEnd"/>
            <w:r w:rsidR="000E0103" w:rsidRPr="006907C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="00454BB3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54BB3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деп</w:t>
            </w:r>
            <w:proofErr w:type="spellEnd"/>
            <w:r w:rsidR="00454BB3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54BB3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аталып</w:t>
            </w:r>
            <w:proofErr w:type="spellEnd"/>
            <w:r w:rsidR="00454BB3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54BB3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екінші</w:t>
            </w:r>
            <w:proofErr w:type="spellEnd"/>
            <w:r w:rsidR="00454BB3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54BB3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тараптан</w:t>
            </w:r>
            <w:proofErr w:type="spellEnd"/>
            <w:r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>/ именуемое в дальнейшем «Субъект здравоохранения»,</w:t>
            </w:r>
            <w:r w:rsidR="00F943AE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 другой стороны, </w:t>
            </w:r>
            <w:r w:rsidR="00454BB3" w:rsidRPr="00D574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54BB3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төмендегілер </w:t>
            </w:r>
            <w:proofErr w:type="spellStart"/>
            <w:r w:rsidR="00454BB3" w:rsidRPr="006907C2">
              <w:rPr>
                <w:rFonts w:eastAsia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="00454BB3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="00454BB3" w:rsidRPr="006907C2">
              <w:rPr>
                <w:rFonts w:eastAsia="Times New Roman"/>
                <w:sz w:val="20"/>
                <w:szCs w:val="20"/>
                <w:lang w:eastAsia="ru-RU"/>
              </w:rPr>
              <w:t>Шартты</w:t>
            </w:r>
            <w:proofErr w:type="spellEnd"/>
            <w:r w:rsidR="00454BB3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 (бұдан әрі – </w:t>
            </w:r>
            <w:proofErr w:type="spellStart"/>
            <w:r w:rsidR="00454BB3" w:rsidRPr="006907C2">
              <w:rPr>
                <w:rFonts w:eastAsia="Times New Roman"/>
                <w:sz w:val="20"/>
                <w:szCs w:val="20"/>
                <w:lang w:eastAsia="ru-RU"/>
              </w:rPr>
              <w:t>Шарт</w:t>
            </w:r>
            <w:proofErr w:type="spellEnd"/>
            <w:r w:rsidR="00454BB3" w:rsidRPr="006907C2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454BB3" w:rsidRPr="006907C2">
              <w:rPr>
                <w:rFonts w:eastAsia="Times New Roman"/>
                <w:sz w:val="20"/>
                <w:szCs w:val="20"/>
                <w:lang w:eastAsia="ru-RU"/>
              </w:rPr>
              <w:t>жасасты</w:t>
            </w:r>
            <w:proofErr w:type="spellEnd"/>
            <w:r w:rsidR="00F943AE" w:rsidRPr="006907C2">
              <w:rPr>
                <w:rFonts w:eastAsia="Times New Roman"/>
                <w:sz w:val="20"/>
                <w:szCs w:val="20"/>
                <w:lang w:eastAsia="ru-RU"/>
              </w:rPr>
              <w:t>/ заключили настоящий Договор (далее – Договор) о нижеследующем:</w:t>
            </w:r>
          </w:p>
        </w:tc>
      </w:tr>
      <w:tr w:rsidR="00387DF2" w:rsidRPr="00F943AE" w:rsidTr="00744D7E">
        <w:tc>
          <w:tcPr>
            <w:tcW w:w="4928" w:type="dxa"/>
          </w:tcPr>
          <w:p w:rsidR="006907C2" w:rsidRDefault="006907C2" w:rsidP="00454CA6">
            <w:pPr>
              <w:spacing w:line="216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  <w:p w:rsidR="00454BB3" w:rsidRPr="006907C2" w:rsidRDefault="00454BB3" w:rsidP="00454CA6">
            <w:pPr>
              <w:spacing w:line="216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1. Шарттың мәні</w:t>
            </w:r>
          </w:p>
          <w:p w:rsidR="00454BB3" w:rsidRPr="006907C2" w:rsidRDefault="00CD29D7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    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1. Денсаулық сақтау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көмектің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кепілдік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берілген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көлемі (бұдан әрі - ТМККК) шеңберінде: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Қазақстан Республикасының заңнамасына сәйкес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Пацен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көмек (дәрігерге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дейінгі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көмек,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білікті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көмек, мамандандырылған медициналық көмек, жоғары</w:t>
            </w:r>
            <w:r w:rsidR="00B719A0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мамандандырылған медициналық көмек, </w:t>
            </w:r>
            <w:r w:rsidR="00B719A0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едициналық-әлеуметтік көмек, оның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ішінде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тәулік</w:t>
            </w:r>
            <w:r w:rsidR="00B719A0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бақылау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жасалатын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r w:rsidR="00B719A0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амандандырылған және жоғары мамандандырылған медициналық көмек,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стационарды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алмастыратын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,</w:t>
            </w:r>
            <w:r w:rsidR="00B719A0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оңалту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паллиативтік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көмек) көрсетеді;</w:t>
            </w:r>
          </w:p>
          <w:p w:rsidR="00CD29D7" w:rsidRPr="006907C2" w:rsidRDefault="00B719A0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-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дәрі-дәрмектік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терапияны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уақтылы тағайындауды және Қазақстан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Республикасы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Денсаулық сақтау министрінің </w:t>
            </w:r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2021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жылғы </w:t>
            </w:r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5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тамыз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дағы № </w:t>
            </w:r>
            <w:r w:rsidR="00CD29D7" w:rsidRPr="006907C2">
              <w:rPr>
                <w:spacing w:val="-4"/>
                <w:sz w:val="19"/>
                <w:szCs w:val="19"/>
              </w:rPr>
              <w:t>ҚР ДСМ - 75</w:t>
            </w:r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hyperlink r:id="rId7" w:anchor="z0" w:history="1">
              <w:r w:rsidR="00454BB3" w:rsidRPr="006907C2">
                <w:rPr>
                  <w:rFonts w:eastAsia="Times New Roman"/>
                  <w:spacing w:val="-4"/>
                  <w:sz w:val="19"/>
                  <w:szCs w:val="19"/>
                  <w:lang w:eastAsia="ru-RU"/>
                </w:rPr>
                <w:t>бұйрығымен</w:t>
              </w:r>
            </w:hyperlink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(бұдан әрі – Б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ұйрық)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бекітілген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r w:rsidR="00CD29D7" w:rsidRPr="006907C2">
              <w:rPr>
                <w:spacing w:val="-4"/>
                <w:sz w:val="19"/>
                <w:szCs w:val="19"/>
              </w:rPr>
              <w:t xml:space="preserve">Қазақстан Республикасының </w:t>
            </w:r>
            <w:proofErr w:type="spellStart"/>
            <w:r w:rsidR="00CD29D7" w:rsidRPr="006907C2">
              <w:rPr>
                <w:spacing w:val="-4"/>
                <w:sz w:val="19"/>
                <w:szCs w:val="19"/>
              </w:rPr>
              <w:t>белгілі</w:t>
            </w:r>
            <w:proofErr w:type="spellEnd"/>
            <w:r w:rsidR="00CD29D7" w:rsidRPr="006907C2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="00CD29D7" w:rsidRPr="006907C2">
              <w:rPr>
                <w:spacing w:val="-4"/>
                <w:sz w:val="19"/>
                <w:szCs w:val="19"/>
              </w:rPr>
              <w:t>бір</w:t>
            </w:r>
            <w:proofErr w:type="spellEnd"/>
            <w:r w:rsidR="00CD29D7" w:rsidRPr="006907C2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="00CD29D7" w:rsidRPr="006907C2">
              <w:rPr>
                <w:spacing w:val="-4"/>
                <w:sz w:val="19"/>
                <w:szCs w:val="19"/>
              </w:rPr>
              <w:t>аурулары</w:t>
            </w:r>
            <w:proofErr w:type="spellEnd"/>
            <w:r w:rsidR="00CD29D7" w:rsidRPr="006907C2">
              <w:rPr>
                <w:spacing w:val="-4"/>
                <w:sz w:val="19"/>
                <w:szCs w:val="19"/>
              </w:rPr>
              <w:t xml:space="preserve"> (жай-күйлері) бар азаматтарының </w:t>
            </w:r>
            <w:proofErr w:type="spellStart"/>
            <w:r w:rsidR="00CD29D7" w:rsidRPr="006907C2">
              <w:rPr>
                <w:spacing w:val="-4"/>
                <w:sz w:val="19"/>
                <w:szCs w:val="19"/>
              </w:rPr>
              <w:t>жекелеген</w:t>
            </w:r>
            <w:proofErr w:type="spellEnd"/>
            <w:r w:rsidR="00CD29D7" w:rsidRPr="006907C2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="00CD29D7" w:rsidRPr="006907C2">
              <w:rPr>
                <w:spacing w:val="-4"/>
                <w:sz w:val="19"/>
                <w:szCs w:val="19"/>
              </w:rPr>
              <w:t>санаттарын</w:t>
            </w:r>
            <w:proofErr w:type="spellEnd"/>
            <w:r w:rsidR="00CD29D7" w:rsidRPr="006907C2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="00CD29D7" w:rsidRPr="006907C2">
              <w:rPr>
                <w:spacing w:val="-4"/>
                <w:sz w:val="19"/>
                <w:szCs w:val="19"/>
              </w:rPr>
              <w:t>тегін</w:t>
            </w:r>
            <w:proofErr w:type="spellEnd"/>
            <w:r w:rsidR="00CD29D7" w:rsidRPr="006907C2">
              <w:rPr>
                <w:spacing w:val="-4"/>
                <w:sz w:val="19"/>
                <w:szCs w:val="19"/>
              </w:rPr>
              <w:t xml:space="preserve"> және (</w:t>
            </w:r>
            <w:proofErr w:type="spellStart"/>
            <w:r w:rsidR="00CD29D7" w:rsidRPr="006907C2">
              <w:rPr>
                <w:spacing w:val="-4"/>
                <w:sz w:val="19"/>
                <w:szCs w:val="19"/>
              </w:rPr>
              <w:t>немесе</w:t>
            </w:r>
            <w:proofErr w:type="spellEnd"/>
            <w:r w:rsidR="00CD29D7" w:rsidRPr="006907C2">
              <w:rPr>
                <w:spacing w:val="-4"/>
                <w:sz w:val="19"/>
                <w:szCs w:val="19"/>
              </w:rPr>
              <w:t xml:space="preserve">) жеңілдікті амбулаториялық қамтамасыз </w:t>
            </w:r>
            <w:proofErr w:type="spellStart"/>
            <w:r w:rsidR="00CD29D7" w:rsidRPr="006907C2">
              <w:rPr>
                <w:spacing w:val="-4"/>
                <w:sz w:val="19"/>
                <w:szCs w:val="19"/>
              </w:rPr>
              <w:t>етуге</w:t>
            </w:r>
            <w:proofErr w:type="spellEnd"/>
            <w:r w:rsidR="00CD29D7" w:rsidRPr="006907C2">
              <w:rPr>
                <w:spacing w:val="-4"/>
                <w:sz w:val="19"/>
                <w:szCs w:val="19"/>
              </w:rPr>
              <w:t xml:space="preserve"> арналған дәрілік </w:t>
            </w:r>
            <w:proofErr w:type="spellStart"/>
            <w:r w:rsidR="00CD29D7" w:rsidRPr="006907C2">
              <w:rPr>
                <w:spacing w:val="-4"/>
                <w:sz w:val="19"/>
                <w:szCs w:val="19"/>
              </w:rPr>
              <w:t>заттар</w:t>
            </w:r>
            <w:proofErr w:type="spellEnd"/>
            <w:r w:rsidR="00CD29D7" w:rsidRPr="006907C2">
              <w:rPr>
                <w:spacing w:val="-4"/>
                <w:sz w:val="19"/>
                <w:szCs w:val="19"/>
              </w:rPr>
              <w:t xml:space="preserve"> мен медициналық бұйымдардың </w:t>
            </w:r>
            <w:proofErr w:type="spellStart"/>
            <w:r w:rsidR="00CD29D7" w:rsidRPr="006907C2">
              <w:rPr>
                <w:rFonts w:eastAsia="Times New Roman"/>
                <w:bCs/>
                <w:spacing w:val="-4"/>
                <w:sz w:val="19"/>
                <w:szCs w:val="19"/>
                <w:lang w:eastAsia="ru-RU"/>
              </w:rPr>
              <w:t>тізбесіне</w:t>
            </w:r>
            <w:proofErr w:type="spellEnd"/>
            <w:r w:rsidR="00CD29D7" w:rsidRPr="006907C2">
              <w:rPr>
                <w:rFonts w:eastAsia="Times New Roman"/>
                <w:bCs/>
                <w:spacing w:val="-4"/>
                <w:sz w:val="19"/>
                <w:szCs w:val="19"/>
                <w:lang w:eastAsia="ru-RU"/>
              </w:rPr>
              <w:t xml:space="preserve"> сәйкес.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</w:t>
            </w:r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2. Пациент дәрігер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белгілеген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режимді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сақтау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бойы</w:t>
            </w:r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н</w:t>
            </w:r>
            <w:r w:rsidRPr="006907C2">
              <w:rPr>
                <w:rFonts w:eastAsia="Times New Roman"/>
                <w:sz w:val="19"/>
                <w:szCs w:val="19"/>
                <w:lang w:eastAsia="ru-RU"/>
              </w:rPr>
              <w:t>ша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, оның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ішінде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сапалы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медициналық қызмет ұсынуды қамтамасыз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ететін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жазылып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берілген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дәрілік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заттарды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және медициналық мақсаттағы бұйымдарды қабылдауға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байланысты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Денсаулық сақтау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субъектісі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маманының ұсынымдарын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орындайды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8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      3. Денсаулық сақтау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субьектісі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мен Пациенттің арасындағы қарым-қатынастар Қазақстан Республика</w:t>
            </w:r>
            <w:r w:rsidR="007F6789" w:rsidRPr="006907C2">
              <w:rPr>
                <w:rFonts w:eastAsia="Times New Roman"/>
                <w:sz w:val="19"/>
                <w:szCs w:val="19"/>
                <w:lang w:eastAsia="ru-RU"/>
              </w:rPr>
              <w:softHyphen/>
            </w:r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сының (бұдан әрі - ҚР) заңнамалық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нормаларымен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және осы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шартпен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реттеледі</w:t>
            </w:r>
            <w:proofErr w:type="spellEnd"/>
            <w:r w:rsidRPr="006907C2">
              <w:rPr>
                <w:rFonts w:eastAsia="Times New Roman"/>
                <w:spacing w:val="-8"/>
                <w:sz w:val="19"/>
                <w:szCs w:val="19"/>
                <w:lang w:eastAsia="ru-RU"/>
              </w:rPr>
              <w:t>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</w:t>
            </w:r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4. Пациент өзінің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дербес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деректерін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тегі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аты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, әкесінің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аты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ол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бар болған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кезде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), ұлты,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жынысы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, туған күні,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жеке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сәйкестендіру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номері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, заңды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мекен-жайы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, тұрғылықты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жері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байланыс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құралының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абоненттік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нөмірі) және медициналық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жазбаларын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Пациентті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зе</w:t>
            </w:r>
            <w:r w:rsidRPr="006907C2">
              <w:rPr>
                <w:rFonts w:eastAsia="Times New Roman"/>
                <w:sz w:val="19"/>
                <w:szCs w:val="19"/>
                <w:lang w:eastAsia="ru-RU"/>
              </w:rPr>
              <w:t>р</w:t>
            </w:r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ттеп-қарау және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емдеу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процесінің қатысушыларымен осы ақпаратпен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алмасу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мақсатында Денсаулық сақтау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субьектісі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мен Қазақстан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Республикасы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Денсаулық </w:t>
            </w:r>
            <w:r w:rsidRPr="006907C2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 xml:space="preserve">сақтау және әлеуметтік даму министрлігінің (бұдан әрі - ҚР ДСӘДМ) ақпараттық жүйелеріне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енгізуге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 xml:space="preserve"> және пайдалануға </w:t>
            </w:r>
            <w:proofErr w:type="spellStart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келіседі</w:t>
            </w:r>
            <w:proofErr w:type="spellEnd"/>
            <w:r w:rsidRPr="006907C2">
              <w:rPr>
                <w:rFonts w:eastAsia="Times New Roman"/>
                <w:sz w:val="19"/>
                <w:szCs w:val="19"/>
                <w:lang w:eastAsia="ru-RU"/>
              </w:rPr>
              <w:t>.</w:t>
            </w:r>
          </w:p>
          <w:p w:rsidR="007F6789" w:rsidRPr="006907C2" w:rsidRDefault="007F6789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  <w:p w:rsidR="00987D4E" w:rsidRPr="006907C2" w:rsidRDefault="00987D4E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2. Қызмет көрсету </w:t>
            </w:r>
            <w:proofErr w:type="spellStart"/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шарттары</w:t>
            </w:r>
            <w:proofErr w:type="spellEnd"/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мен тәртібі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6.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осы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шарт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>А</w:t>
            </w:r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>л</w:t>
            </w:r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>маты</w:t>
            </w:r>
            <w:proofErr w:type="spellEnd"/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 xml:space="preserve"> қаласы, </w:t>
            </w:r>
            <w:proofErr w:type="spellStart"/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>Алмалы</w:t>
            </w:r>
            <w:proofErr w:type="spellEnd"/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 xml:space="preserve"> </w:t>
            </w:r>
            <w:proofErr w:type="spellStart"/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>ауданы</w:t>
            </w:r>
            <w:proofErr w:type="spellEnd"/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>, Сейфуллин даңғылы, 492 үй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мекенжайы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сондай-ақ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субъектісімен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көмектің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кепілдік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берілген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көлемі (бұдан әрі - ТМККК) шеңберінде медициналық қызметтер көрсетуге арналған қосалқы мердігерліктің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тиісті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шарттары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бар медициналық ұйымдарда да қызмет көрсетеді.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7.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осы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шарт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Денсаулық сақтау субъектісінің әкімшісі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белгілеген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Пациентке мәлімделген жұмыс күні мен уақытында қызметтер көрсетеді.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8.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Пациентке Қазақстан Республикасының заңнамасына сәйкес ТМККК шеңберінде медициналық қызметтер (дәрігерге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дейінгі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көмек,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білікті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көмек, мамандандырылған медициналық көмек, жоғары</w:t>
            </w:r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мамандандырылған медициналық көмек,</w:t>
            </w:r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медициналық-әлеуметтік көмек, оның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ішінде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тәулік </w:t>
            </w:r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ойы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бақылау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жасалатын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мамандандырылған және жоғары мамандандырылған медициналық көмек,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стационарды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алмастыратын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оңалту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паллиативтік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көмек) көрсетеді.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9.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Пациентті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стационарға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жоспарлы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емдеуге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жатқызу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түскен сәттен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бастап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30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минуттан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кешіктірмей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қабылдау бөлімшесінде қабылдау бөлімшесінің дәрігері тексеріп-қарау жүргізеді.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10. Науқас стационарға шұғыл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келіп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түскен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қабылдау бөлімшесінің дәрігері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дереу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тексеріп-қарау жүргізеді.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11. Баланы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емдеуге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жатқызу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оның заңды өкілімен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шарт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жасалады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12.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стационарда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демалыс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мереке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күндерін қоса алғанда, тәулік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бақылауды, барлық қажетті зерттеп-қарауды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қамтамасыз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13.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Пациенттің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дәрілік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медициналық мақсаттағы бұйымдарды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құқығын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іске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асыруды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сондай-ақ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дәрілік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медициналық мақсаттағы бұйымдарды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процесінде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лайықты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ілтипат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жасауды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Пациенттің мәдени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жеке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басының құндылықтарына құрмет көрсетуді қамтамасыз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CD29D7" w:rsidRPr="006907C2" w:rsidRDefault="00CD29D7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3. Тараптардың құқықтары мен </w:t>
            </w:r>
            <w:proofErr w:type="spellStart"/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міндеттері</w:t>
            </w:r>
            <w:proofErr w:type="spellEnd"/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14.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: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1) Медицина және фармацевтика қызметкерлерінің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Ар-намыс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кодексінің сақталуын қамтамасыз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2) ұйымның бар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лицензиясын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сертификаттарын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Қазақстан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Республикасында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қолданыстағы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заңнамаға сәйкес Пациентке медициналық көмекті ұсына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отырып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осы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шарт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қызметті уақтылы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сапалы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көрсетеді;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3) заңмен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белгіленген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тәртіпте қолданылуына рұқсат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етілген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профилактикалау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диагностикалау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әдістерін, медициналық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технологияларды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дәрілік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иммунобиологиялық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препараттарды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дезинфекция құралдарын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пайдаланады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4) Пациент қолайлы, түсінікті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тілдегі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белгіленген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тәртіпте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мыналар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кіретін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ақпаратпен қамтамасыз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: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қызмет көрсету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орны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ұйымда көрсетілуі мүмкін профилактикалық, диагностикалық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емдік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қызмет көрсетулер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мамандардың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біліктіліктері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сертификаттары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мәліметтер;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жұмыс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режимі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тәртібі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мәліметтер, дәрігерлердің қабылдау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кестесі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(кабинеттің нөмірі, дәрігердің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аты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әкесінің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аты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ол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бар болған жағдайда), қабылдау уақыты көрсетілген) (алғашқы медициналық-санитариялық көмек көрсететін ұйымдар үшін);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дәрігерді үйге шақырту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ережелері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ақпарат (алғашқы медициналық-санитарлық көмек көрсететін ұйымдар үшін);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стационар жұмысының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ішкі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тәртібі мен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ережелері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мәліметтер (медициналық-санитариялық алғашқы көмек көрсететін ұйымдар үшін);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қолданылатын емнің түрлері мен әдістері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дәрілік 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lastRenderedPageBreak/>
              <w:t xml:space="preserve">заттардың мөлшері, дүркінділігі, ұзақтығы және қабылдау тәртібі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препараттардың мүмкін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болатын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дары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жанама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әсерлері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үй жағдайында дәрілік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сақтаудың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ерекшеліктері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қысқаша ақпарат;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оған медициналық қызмет көрсететін денсаулық сақтау саласындағы мамандардың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аттары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біліктіліктері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тификатталуы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ақпарат;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5) медициналық-санитариялық алғашқы көмек көрсететін ұйымдарын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тіркеу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орнының ұтымды жұмысын ұйымдастыру арқылы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пациенттер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ағымының қарқындылығын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реттеуді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қамтамасыз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: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халықты жұмыс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режимі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уақтылы ақпараттандыру;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кедергісіз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кідіріссіз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алдын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ала қабылдауға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жазылу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оның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ішінде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автоматтандырылған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режимде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дәрігердің қабылдауына, дәрігерге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дейінгі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көмек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кабинетіне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медициналық профилактика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кабинетіне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жазылу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(емханаға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тікелей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де, телефон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да);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пациенттердің тұрғылықты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жері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дәрігерлерді үйге шақыруларды уақытылы қабылдау;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6) үйге шақыртуларды уақтылы қамтамасыз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(шақыртқан күні);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7) көрсетілімдерінің (жоғары температура, артериялық г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пертензия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басқа да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ауыр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жағдайлар)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болуына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байл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нысты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Пациент жүгінген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қажет болған жағдайда медициналық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жедел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жәрдем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бригадасын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шақыртып, шұғыл медициналық көмек көрсетеді;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8)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Пациенттерге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тиісті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жағдайлар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жасайды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(үй-жайды тақтайшалармен,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сілтемелермен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мүмкіндігінше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ішкі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нав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гация жүйесімен,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ауыз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сумен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жабдықтау,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тазарту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бөлмелерін барлық қажетті гигиеналық жаблдықтармен жабдықтау);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9)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стационарда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Пациенттер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үшін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тиісті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жағдайлар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жасайды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(лайықты күтім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жасау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тамақтандыру,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ауыз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сумен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төсек-орын жабдықтарымен және ыдыс-аяқтармен қамтамасыз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тазарту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бөлмелерін барлық қажетті гигиеналық жаблдықтармен жабдықтау, үй-жайды тақтайшалармен,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сілтемелермен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мүмкіндігінше –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ішкі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вигация жүйесімен жабдықтау);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10)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плакаттар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стендтер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түрінде пациенттің құқықтары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сондай-ақ ұйымда көрсетіліуі мүмкін диагностикалық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емдік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қызмет көрсетулер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ақпараттық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материалдар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ұсынады;</w:t>
            </w:r>
          </w:p>
          <w:p w:rsidR="00454BB3" w:rsidRPr="006907C2" w:rsidRDefault="007F6789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1) Пациентке дәрі-дәрмектік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терапияны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уақтылы тағайындауды және </w:t>
            </w:r>
            <w:hyperlink r:id="rId8" w:anchor="z0" w:history="1">
              <w:r w:rsidR="00454BB3" w:rsidRPr="006907C2">
                <w:rPr>
                  <w:rFonts w:eastAsia="Times New Roman"/>
                  <w:spacing w:val="-4"/>
                  <w:sz w:val="19"/>
                  <w:szCs w:val="19"/>
                  <w:lang w:eastAsia="ru-RU"/>
                </w:rPr>
                <w:t>бұйрыққа</w:t>
              </w:r>
            </w:hyperlink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сәйкес дәрілік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медициналық мақсаттағы бұйымдарды алуға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рецептер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зып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беруді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қамтамасыз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етеді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12) пациентке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алдында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берілген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дәрілік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біткенге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дейін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бірнеше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күн бұрын уақтылы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дәрілік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медициналық мақсаттағы бұйымдар алуға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алдын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ала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реце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13)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пациентті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аурулардың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профилактикасы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қауіп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фа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торлары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жөніндегі ақпараттық-білім беру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материалдарымен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қамтамасыз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14) қажет болған жағдайда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Пациентті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диспансерлік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есепке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қояды және оның денсаулығы жағдайына динамикалық бақылау жүргізеді;</w:t>
            </w:r>
          </w:p>
          <w:p w:rsidR="00454BB3" w:rsidRPr="006907C2" w:rsidRDefault="007F6789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5)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Пациентті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бейінді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денсаулық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мектептерінде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сал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матты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өмір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салты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кабинеттерінде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оқытады;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16)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емдеуге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жатқызуға көрсетілімдері болған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жүргізілген зерттеулердің нәтижелерін көрсетіп стационарға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емдеуге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жатқызуға қолданысы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мерзімі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күнтізбелік 10 күннен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аспауы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тиіс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айғақтары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шұғыл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жолдама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рәсімдейді;</w:t>
            </w:r>
          </w:p>
          <w:p w:rsidR="00454BB3" w:rsidRPr="006907C2" w:rsidRDefault="007F6789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7) басқа денсаулық сақтау ұйымдарымен өзара іс-қимылды және өз қызметіндегі сабақтастықты қамтамасыз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етеді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18) Пациентке зерттеудің нәтижелерін, анықтаманы, еңбекке жарамсыздық парағын, ҚР заңнамасымен көзделген жағдайлар мен тәртіпте науқастың амбулаториялық (стационарлық)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картасынан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үзінді көшірме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19) өзінің мамандарының және (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)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субьектісімен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шарттық қарым-қатынастағы медициналық ұйымыдар қызметкерлерінің күшімен медициналық қызмет көрсету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өзі қабылдаған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міндеттемелерді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орында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қамтамасыз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454BB3" w:rsidRPr="006907C2" w:rsidRDefault="007F6789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     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15. Денсаулық сақтау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: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1) Пациенттің денсаулығы жағдайына сәйкес емдеудің ұзақтығын, дәрілік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медиицналық мақсаттағы бұйымдарды қабылдау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режимін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айқындайды;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2) Пациенттің барлық тағайындалған диагностикалық рәсімдер мен сауықтыру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іс-шараларынан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өтуіне, сондай-ақ Пациенттің тағайындалған дәрілік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препараттарды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қабылдау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lastRenderedPageBreak/>
              <w:t>режимін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сақтауына мониторинг және бақылау жүргізеді;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3) дәрігердің кеңесін, ұсынымдарын және тағайындауларын өрескел бұзған жағдайда науқасты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ауруханадан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шығарады (ұйғарылған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режимді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сақтамау,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стационардан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бетімен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кету,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алкогольден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есірткіден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уытты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заттардан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мас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болу, медицина қызметкерлерімен және бөлмелес көршілермен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жанжалдасу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төзуге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болмайтын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қылықтар көрсету және басқа);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4) көрсетілімдері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пациентті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басқа медициналық ұйымға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ауыстыруды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жіберуді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) жүзеге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асырады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5)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көмектің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кепілдік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берілген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көлемінен бөлек Пациенттің қаражаты, ұйымның,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ерікті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сақтандыру жүйесінің және басқа да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тыйым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салынбаған көздердің қаражаты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есебінен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қосымша медициналық қызмет көрсетеді.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16. Пациент: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1) дәрігерді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ұйымды таңдауға, ауыстыруға құқылы;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2) емханаға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сәттен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бастап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сапалы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білікті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консультациялық-диагностикалық көмекпен және стационарға түскен сәттен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бастап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білікті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мамандандырылған, жоғары мамандандырылған медициналық көмекпен қамтамасыз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етіледі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3)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мыналар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ол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үшін қолжетімді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нысанда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қолайлы қолда бар ақпаратты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: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зерттеп-қарау нәтижелері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мәліметтерді қоса алғанда, өз денсаулығының жағдайы;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аурудың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болуы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оның диагнозы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болжамы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тәсілі, оған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байланысты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қаіптер;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медициналық араласулардың мүмкін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болатын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нұсқалары, олардың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салдары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жүргізілген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нәтижелері;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4) медициналық қызметтердің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инвазивтік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әдістеріне ақпараттандырылған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жазбаша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ерікті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келісім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5) өзінің құқықтары мен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міндеттері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көрсетілетін қызметтер, ақылы қызметтердің бағасы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және де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оларды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ұсыну тәртібі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ақпарат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6)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көмектің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кепілдік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берілген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көлемінен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тыс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өз қаражатының, ұйымның,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ерікті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сақтандыру жүйесінің және басқа да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тыйым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салынбаған көздердің қаражаты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есебінен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қосымша медициналық қызметтер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7)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диагностикалау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күту, амбулаториялық (стационарлық) деңгейде дәрілік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заттармен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медициналық мақсаттағы бұйымдармен қамтамасыз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процесінде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өзінің мәдени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жеке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құндылықтарына лайықты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ілтипат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пен құрметті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пайдаланады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8) тағайындалған дәрілік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толық ақпарат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9) медициналық технологиялардың қолданыстағы деңгейінің мүмкіндігіне қарай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бейнетін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жеңілдетуге, конс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лиум өткізілуіне құқығы бар;</w:t>
            </w:r>
          </w:p>
          <w:p w:rsidR="00454BB3" w:rsidRPr="006907C2" w:rsidRDefault="007F6789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0) Қазақстан Республикасының қолданыстағы заңнамасына сәйкес медицина қызметкерлерінің дәрілік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заттарды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медициналық мақсаттағы бұйымдар мен медициналық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техниканы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дұрыс тағайындамауына және қолданбауына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байланысты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денсаулығына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келтірілген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зиянның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орнын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толтыруды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талап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етуге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құқылы;</w:t>
            </w:r>
          </w:p>
          <w:p w:rsidR="00454BB3" w:rsidRPr="006907C2" w:rsidRDefault="007F6789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1) қандай да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болмасын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кемсіту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факторларының ықпалынсыз, тек қана медициналық критерийлердің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негізінде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анықталатын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кезектілікпен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көмек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алады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12) медициналық қызмет көрсетушілердің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аты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әкесінің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аты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ол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бар болған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) және кәсіби мәртебесі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мәліметтер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7F6789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3) жұмысқа шығарудың, басқа медициналық ұйымға ауыстырудың және басқа да бас тартқан жағдайлардың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себебі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түсіндіріледі;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14)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белгіленген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тәртіпте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жазбаша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ресімдей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отырып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медициналық құжаттамаға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енгізіп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медициналық көмек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дан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бас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тарта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15)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ауыруы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кезеңінде еңбекке уақытша жарамсыздық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фактісін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растайтын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құжаттарды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(еңбекке уақытша жарамсыздық парағы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еңбекке уақытша жарамсыздық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анықтама);</w:t>
            </w:r>
          </w:p>
          <w:p w:rsidR="00454BB3" w:rsidRPr="006907C2" w:rsidRDefault="007F6789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6)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көмектің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кепілдік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берілген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көлемінің шеңберінде амбулаториялық деңгейде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белгілі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бір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аурулары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(жай-күйі) бар халықты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қамтамасыз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ету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үшін дәрілік заттардың және медициналық мақсаттағы бұйымдардың және мамандандырылған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емдік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өнімдердің тізбесінің шеңберінде амбулаториялық деңгейде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луге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дәрілік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медициналық мақсаттағы 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lastRenderedPageBreak/>
              <w:t xml:space="preserve">бұйымдарды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тегін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рецептер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алады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7F6789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7) медициналық қызмет және (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) дәрілік қамтамасыз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ету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сапасыз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көрсетілген жағдайда: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медициналық ұйымның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Ішкі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бақылау қызметіне (пациен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 қолдау көрсету) жүгінеді;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көрсетілген медициналық қызметтерге тәуелсіз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сараптама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жүргізу үшін тәуелсіз (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бейінді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сарапшыларды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тәуелсіз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сараптама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жүргізетін қоғамдық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бірлестіктерді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Қазақстан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Республикасы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Денсаулық сақтау және әлеуметтік даму министрлігінің Медициналық және фармацевтикалық қызметті бақылау комитетінің аумақтық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департаментіне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жүгінеді;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, жоғары тұрған органға және (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) заңды түрде медицина және фармацевтика қызметкерлерінің іс-әрекеттеріне (әрекетсіздігіне) шағымдана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18)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мыналарды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қоса алғанда өз денсаулығын сақтау және нығайту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шараларын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қабылдайды: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профилактикалық медициналық тексеріп-қараудан уақтылы және толық (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скринингтік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зерттеулерден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) өту;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саламатты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өмір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салтын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ұстану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ауыр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салдарға (асқынуларға) әкеп соғатын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ауруларды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тудыратын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созылмалы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ауруларды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асқындыратын қауіпті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факторлар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болып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табылатын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зиянды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әдеттерден бас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тарту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– артық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дене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салмағы,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шылым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есірткі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шегу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ішімдікті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шектен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тыс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пайд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лану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дене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белсенділігінің төмендігі;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дәрігер ұсынған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диетаны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дене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жүктемесінің, күн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демалыс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режимін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және қаралу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кезділігін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сақтау;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дәрілік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қабылдау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режимі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оңалту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іс-шаралары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дәрігердің барлық қажетті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талаптары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ұғымдарын, оның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ішінде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қабылдау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режимі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уақытын мүлтіксіз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орындау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емдеудің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тиімділігін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қамтамасыз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ететін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басқа да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талаптар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ұйғарымдарды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орындау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7F6789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9) медициналық қызмет көрсеткенге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дейін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дәрігерге диа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г</w:t>
            </w:r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ноз қоюға және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ауруды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емдеуге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қажет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болатын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басынан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өткерген сырқаттары, өзіне мәлім аллергиялық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реакциялар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бұрын жүргізілген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емдеулер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оның нәтижелері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ақпарат </w:t>
            </w:r>
            <w:proofErr w:type="spellStart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береді</w:t>
            </w:r>
            <w:proofErr w:type="spellEnd"/>
            <w:r w:rsidR="00454BB3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20) медицина қызметкерінің тағайындауы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аурудың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профилактикасы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бейінді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денсаулық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мектептерінде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саламатты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өмір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салты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кабинеттерінде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оқудан өтеді;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21) медицина қызметкерлері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уақтылы ақпарат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: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диагностикалау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үрдісінде өз денсаулығы жағдайының өзгеруі;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айналасындағыларға қауіп төндретін аурулардың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туынд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болмаса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олардың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болуына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күдіктенген жағдайларда;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қандай да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дәрілік затқа төзбеушілік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аллергиялық реакцияларының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болуы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ішімдікті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шектен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тыс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пайдалану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және/немесе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есірткі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препараттарына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құмарлық,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шылым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шегу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өзге де мәліметтер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басқа дәрілік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заттарды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қабылдайтындығы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дәрілік заттардың үй жағдайында сақталатындығы және қабылдап жүрген дәрілердің жарамдылық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мерзімі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уақтылы ақпарат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22) осы шарттың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талаптарын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бұлжытпай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орындайды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мамандарының тағайындаулары мен ұсынымдарын нақты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орындайды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Пациенттің осы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шартты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орындауына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кедергі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келтіретін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жағдайлар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субъектісіне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уақтылы ақпарат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23) басқа пациенттердің құқықтарын бұзатын іс-қимыл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самайды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24) медицина қызметкерлерімен қарым-қатынаста болғанда құрмет пен әдептілік көрсетеді;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25)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ішкі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тәртіптеме қағидаларын сақтайды және медициналық ұйымның мүлкіне ұқыптылықпен қарайды, медициналық көмек алған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персоналымен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ынтымақтастықта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26) медициналық ұйымға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келіп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түскен/жүгінген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өзінің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жеке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басының куәлігін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оның заңды өкілінің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жеке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басын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куәландыратын құжатты көрсетеді.</w:t>
            </w:r>
          </w:p>
          <w:p w:rsidR="007F6789" w:rsidRPr="006907C2" w:rsidRDefault="007F6789" w:rsidP="00454CA6">
            <w:pPr>
              <w:spacing w:line="214" w:lineRule="auto"/>
              <w:jc w:val="both"/>
              <w:rPr>
                <w:rFonts w:eastAsia="Times New Roman"/>
                <w:bCs/>
                <w:spacing w:val="-4"/>
                <w:sz w:val="19"/>
                <w:szCs w:val="19"/>
                <w:lang w:eastAsia="ru-RU"/>
              </w:rPr>
            </w:pP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4. Құпиялылық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17.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Пациенттің медициналық көмекке жүгіну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фактісі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ақпаратты, оның денсаулығы жағдайы, ауруының диагнозы және оны зерттеп-қарау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кезінде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алынған өзге де мәліметтерді құпия (дәрігерлік құпия) сақтайды.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lastRenderedPageBreak/>
              <w:t xml:space="preserve">      18. Пациенттің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оның өкілінің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жазбаша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келісімімен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дәрігерлік құпиядан тұратын мәліметтерді басқа адамдарға, оның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ішінде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Пациентті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зерттеп-қарауға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емдеуге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мүдделі лауазымдық адамдарға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беруге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рұқсат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етіледі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19.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Пациенттің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дербес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деректерін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жинау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өңдеу Қазақстан Республикасының заңнамасына сәйкес құпиялылық қағидалары сақтала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ы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рып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жүзеге асырылатындығына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кепілдік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20.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Пациентті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зерттеп-қарау және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емдеу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мақсатында жағдайына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байланысты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өзінің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еркін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білдіре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алмайтын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және Қазақстан Республикасының заңнамасымен көзделген басқа да жағдайларда Пациенттің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немесе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оның өкілінің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келісімінсіз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дәрігерлік құпия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болып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табылатын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мәліметтерді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беруге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рұқсат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етіледі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D57442" w:rsidRPr="006907C2" w:rsidRDefault="00D57442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5. </w:t>
            </w:r>
            <w:proofErr w:type="spellStart"/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Дауларды</w:t>
            </w:r>
            <w:proofErr w:type="spellEnd"/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қарау</w:t>
            </w:r>
          </w:p>
          <w:p w:rsidR="00280350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20. Осы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шарт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даулар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келіспеушіліктер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тараптардың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оларды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сотқа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дейін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наразылық тәртібінде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жөніндегі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шаралар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қабылдауы арқылы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шешіледі</w:t>
            </w:r>
            <w:proofErr w:type="spellEnd"/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21.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Келісімге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алмаған жағдайда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тараптар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арасындағы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даулар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Қазақстан Республикасының заңнамасымен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белгіленген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тәртіпте қаралатын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454CA6" w:rsidRPr="006907C2" w:rsidRDefault="00454CA6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6. Шарттың әрекет </w:t>
            </w:r>
            <w:proofErr w:type="spellStart"/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ету</w:t>
            </w:r>
            <w:proofErr w:type="spellEnd"/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мерзімі</w:t>
            </w:r>
            <w:proofErr w:type="spellEnd"/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 мен оны тоқтату тәртібі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 22. Осы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шарт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: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таратылған жағдайда;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Пациент қайтыс болған жағдайда;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тараптардың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жазбаша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нысандағы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келісім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есе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/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тізімнен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шығару);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субьектісі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медициналық қызметті жүзеге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асыру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құқығын жоғалтқан жағдайда бұзылды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есептеледі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987D4E" w:rsidRPr="006907C2" w:rsidRDefault="00987D4E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  <w:p w:rsidR="00454BB3" w:rsidRPr="00280350" w:rsidRDefault="00454BB3" w:rsidP="00454CA6">
            <w:pPr>
              <w:spacing w:line="214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280350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 xml:space="preserve">7. Өзге де </w:t>
            </w:r>
            <w:proofErr w:type="spellStart"/>
            <w:r w:rsidRPr="00280350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талаптар</w:t>
            </w:r>
            <w:proofErr w:type="spellEnd"/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23. Осы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шартта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көзделмеген мәселелер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бойынша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тара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Қазақстан Республикасының заңнамасын басшылыққа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алады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 24. Осы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шарт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бірдей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заң күші бар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екі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данада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жасалды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данасы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Пациентте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екіншісі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– Денсаулық сақтау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субъектісінде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болады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454BB3" w:rsidRPr="006907C2" w:rsidRDefault="00454BB3" w:rsidP="00454CA6">
            <w:pPr>
              <w:spacing w:line="214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    25.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Тараптар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мекенжайлары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мен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реквизиттері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өзгергендігі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туралы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бір-бірін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тездетіп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хабарлауды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міндеттенеді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.</w:t>
            </w:r>
          </w:p>
          <w:p w:rsidR="00387DF2" w:rsidRPr="006907C2" w:rsidRDefault="00387DF2" w:rsidP="00987D4E">
            <w:pPr>
              <w:spacing w:line="228" w:lineRule="auto"/>
              <w:jc w:val="both"/>
              <w:rPr>
                <w:spacing w:val="-4"/>
                <w:sz w:val="19"/>
                <w:szCs w:val="19"/>
              </w:rPr>
            </w:pPr>
          </w:p>
        </w:tc>
        <w:tc>
          <w:tcPr>
            <w:tcW w:w="5209" w:type="dxa"/>
          </w:tcPr>
          <w:p w:rsidR="006907C2" w:rsidRDefault="006907C2" w:rsidP="007F6789">
            <w:pPr>
              <w:spacing w:line="228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1. Предмет договора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1. Субъект здравоохранения в рамках гарантированного объема бесплатной медицинской помощи (далее – ГОБМП):</w:t>
            </w:r>
          </w:p>
          <w:p w:rsidR="00CD29D7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оказывает Пациенту медицинскую помощь (доврачебная м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дицинская помощь, квалифицированная медицинская помощь, специализированная медицинская помощь, высокоспециализ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рованная медицинская помощь, медико-социальная помощь, в том числе специализированная и высокоспециализированная медицинская помощь с круглосуточным медицинским набл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ю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дением,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стационарозамещающая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, реабилитационная и палли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тивная), в соответствии с законодательством Республики К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захстан.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обеспечивает своевременное назначение медикаментозной терапии и выписывание пациенту рецептов на получение бе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платных лекарственных средств и изделий медицинского 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значения на амбулаторном уровне согласно </w:t>
            </w:r>
            <w:r w:rsidR="00CD29D7" w:rsidRPr="006907C2">
              <w:rPr>
                <w:spacing w:val="-4"/>
                <w:sz w:val="19"/>
                <w:szCs w:val="19"/>
              </w:rPr>
              <w:t>Перечню лекарс</w:t>
            </w:r>
            <w:r w:rsidR="00CD29D7" w:rsidRPr="006907C2">
              <w:rPr>
                <w:spacing w:val="-4"/>
                <w:sz w:val="19"/>
                <w:szCs w:val="19"/>
              </w:rPr>
              <w:t>т</w:t>
            </w:r>
            <w:r w:rsidR="00CD29D7" w:rsidRPr="006907C2">
              <w:rPr>
                <w:spacing w:val="-4"/>
                <w:sz w:val="19"/>
                <w:szCs w:val="19"/>
              </w:rPr>
              <w:t>венных средств и медицинских изделий для бесплатного и (или) льготного амбулаторного обеспечения отдельных катег</w:t>
            </w:r>
            <w:r w:rsidR="00CD29D7" w:rsidRPr="006907C2">
              <w:rPr>
                <w:spacing w:val="-4"/>
                <w:sz w:val="19"/>
                <w:szCs w:val="19"/>
              </w:rPr>
              <w:t>о</w:t>
            </w:r>
            <w:r w:rsidR="00CD29D7" w:rsidRPr="006907C2">
              <w:rPr>
                <w:spacing w:val="-4"/>
                <w:sz w:val="19"/>
                <w:szCs w:val="19"/>
              </w:rPr>
              <w:t>рий граждан Республики Казахстан с определенными заболев</w:t>
            </w:r>
            <w:r w:rsidR="00CD29D7" w:rsidRPr="006907C2">
              <w:rPr>
                <w:spacing w:val="-4"/>
                <w:sz w:val="19"/>
                <w:szCs w:val="19"/>
              </w:rPr>
              <w:t>а</w:t>
            </w:r>
            <w:r w:rsidR="00CD29D7" w:rsidRPr="006907C2">
              <w:rPr>
                <w:spacing w:val="-4"/>
                <w:sz w:val="19"/>
                <w:szCs w:val="19"/>
              </w:rPr>
              <w:t>ниями (состояниями),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утвержденный приказом Министр</w:t>
            </w:r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здр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воохранения Республики Казахстан </w:t>
            </w:r>
            <w:r w:rsidR="00CD29D7" w:rsidRPr="006907C2">
              <w:rPr>
                <w:spacing w:val="-4"/>
                <w:sz w:val="19"/>
                <w:szCs w:val="19"/>
              </w:rPr>
              <w:t>от 5 августа 2021 года № ҚР ДСМ - 75</w:t>
            </w:r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(далее –</w:t>
            </w:r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Приказ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).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2. Пациент выполняет рекомендации специалиста Субъекта здравоохранения по соблюдению режима, установленного вр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чом, в т. ч. связанные с приемом выписанных лекарственных средств и изделий медицинского назначения, обеспечивающие качественное предоставление медицинских услуг.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3. Отношения между Субъектом здравоохранения и Пац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ентом регулируются нормами законодательства Республики Казахстан (далее – РК) и настоящим договором.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4. Пациент дает согласие на включение и использование своих персональных данных (фамилия, имя, отчество (при его наличии), национальность, пол, дата рождения, индивидуал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ь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ный идентификационный номер, юридический адрес, место жительства, абонентский номер средства связи) и медицинских записей в информационных системах Субъекта здравоохран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ния и Министерства здравоохранения и социального развития Республики Казахстан ( далее - МЗСР РК) в целях обмена этой 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lastRenderedPageBreak/>
              <w:t>информацией участниками процесса обследования и лечения Пациента.</w:t>
            </w:r>
          </w:p>
          <w:p w:rsidR="00D57442" w:rsidRPr="006907C2" w:rsidRDefault="00D57442" w:rsidP="007F6789">
            <w:pPr>
              <w:spacing w:line="228" w:lineRule="auto"/>
              <w:jc w:val="both"/>
              <w:rPr>
                <w:rFonts w:eastAsia="Times New Roman"/>
                <w:bCs/>
                <w:spacing w:val="-4"/>
                <w:sz w:val="19"/>
                <w:szCs w:val="19"/>
                <w:lang w:eastAsia="ru-RU"/>
              </w:rPr>
            </w:pPr>
          </w:p>
          <w:p w:rsidR="00987D4E" w:rsidRPr="006907C2" w:rsidRDefault="00987D4E" w:rsidP="007F6789">
            <w:pPr>
              <w:spacing w:line="228" w:lineRule="auto"/>
              <w:jc w:val="both"/>
              <w:rPr>
                <w:rFonts w:eastAsia="Times New Roman"/>
                <w:bCs/>
                <w:spacing w:val="-4"/>
                <w:sz w:val="19"/>
                <w:szCs w:val="19"/>
                <w:lang w:eastAsia="ru-RU"/>
              </w:rPr>
            </w:pP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2. Условия и порядок оказания услуг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6. Субъект здравоохранения оказывает услуги по настоящ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му договору по адресу: </w:t>
            </w:r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 xml:space="preserve">г.Алматы, </w:t>
            </w:r>
            <w:proofErr w:type="spellStart"/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>Алмалинский</w:t>
            </w:r>
            <w:proofErr w:type="spellEnd"/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 xml:space="preserve"> район, пр</w:t>
            </w:r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>о</w:t>
            </w:r>
            <w:r w:rsidR="00CD29D7" w:rsidRPr="006907C2">
              <w:rPr>
                <w:rFonts w:eastAsia="Times New Roman"/>
                <w:b/>
                <w:spacing w:val="-4"/>
                <w:sz w:val="19"/>
                <w:szCs w:val="19"/>
                <w:u w:val="single"/>
                <w:lang w:eastAsia="ru-RU"/>
              </w:rPr>
              <w:t>спект Сейфуллина, дом 492</w:t>
            </w:r>
            <w:r w:rsidRPr="006907C2">
              <w:rPr>
                <w:rFonts w:eastAsia="Times New Roman"/>
                <w:b/>
                <w:spacing w:val="-4"/>
                <w:sz w:val="19"/>
                <w:szCs w:val="19"/>
                <w:lang w:eastAsia="ru-RU"/>
              </w:rPr>
              <w:t>,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а также в медицинских организ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циях, имеющих с Субъектом здравоохранения соответству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ю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щие договоры субподряда на оказание медицинских услуг в рамках гарантированного объема бесплатной медицинской помощи (далее – ГОБМП).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7. Субъект здравоохранения оказывает услуги по настоящ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му договору в дни и часы работы, которые устанавливаются администрацией Субъекта здравоохранения и доводятся до сведения Пациента.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8. Субъект здравоохранения в рамках ГОБМП оказывает Пациенту медицинские услуги (доврачебная медицинская п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мощь, квалифицированная медицинская помощь, специализ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рованная медицинская помощь, высокоспециализированная медицинская помощь, медико-социальная помощь, в т. ч. сп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циализированная и высокоспециализированная медицинская помощь с круглосуточным медицинским наблюдением,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ционарозамещающая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, реабилитационная и паллиативная), в соответствии с законодательством Республики Казахстан.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9. При плановой госпитализации пациента в стационар в приемном отделении проводится осмотр врачом приемного отделения, не позднее 30 минут с момента поступления.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10. При экстренном поступлении больного в стационар 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мотр врачом приемного отделения осуществляется незамедл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тельно.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11. При госпитализации ребенка договор заключается с его законным представителем.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12. Субъект здравоохранения обеспечивает в стационаре круглосуточное наблюдение, все необходимое обследование и лечение, включая выходные и праздничные дни.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13. Субъект здравоохранения обеспечивает реализацию прав Пациента на получение бесплатных лекарственных средств и изделий медицинского назначения на амбулаторном и стаци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нарном уровнях, а также достойное обращение в процессе п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лучения бесплатных лекарственных средств и изделий мед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цинского назначения, уважительное отношение к культурным и личностным ценностям Пациента.</w:t>
            </w:r>
          </w:p>
          <w:p w:rsidR="00CD29D7" w:rsidRPr="006907C2" w:rsidRDefault="00CD29D7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3. Права и обязанности сторон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14. Субъект здравоохранения:</w:t>
            </w:r>
          </w:p>
          <w:p w:rsidR="00CD29D7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1) обеспечивает соблюдение Кодекса чести медицинских и фармацевтических работников Республики Казахстан</w:t>
            </w:r>
            <w:r w:rsidR="00CD29D7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2) своевременно и качественно оказывает услуги по настоящ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му договору, предоставляя Пациенту медицинскую помощь в соответствии с имеющейся у организации лицензией, сертиф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катами и действующим законодательством о здравоохранении в Республике Казахстан;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3) использует методы профилактики, диагностики, лечения, медицинские технологии, лекарственные средства, иммуноби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логические препараты и дезинфекционные средства, разреше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ные к применению в установленном законом порядке;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4) обеспечивает Пациента на понятном, доступном языке и в установленном порядке информацией, включающей себя: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сведения о месте оказания услуг, о профилактических, диа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г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ностических и лечебных медицинских услугах, которые могут быть оказаны в организации, о квалификации и сертификации специалистов;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сведения о режиме и порядке работы, расписание приема вр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чей (с указанием номера кабинета, фамилии, имени, отчества (при его наличии) врача, часы приема) (для организаций, ок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зывающих первичную медико-санитарную помощь);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- информацию о правилах вызова врача на дом (для организ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ций, оказывающих первичную медико-санитарную помощь);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сведения о режиме и правилах внутреннего распорядка раб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ты стационара (для организаций, оказывающих стационарную помощь);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краткую информацию о видах и методах применяемого леч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ния, о дозах, кратности, длительности и порядке приема лека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ственных средств и о возможных последствиях и побочных 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lastRenderedPageBreak/>
              <w:t>эффектах препаратов, об особенностях хранения лекарстве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ных средств в домашних условиях;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информацию о именах, квалификации и сертификации сп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циалистов в области здравоохранения, которые будут оказ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ы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вать ему медицинские услуги;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5) обеспечивает регулирование интенсивности потока пацие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тов, путем организации рациональной работы регистратуры организаций, оказывающих первичную медико-санитарную помощь: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своевременное информирование населения о режиме работы;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беспрепятственная и безотлагательная предварительная з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пись на прием, в том числе в автоматизированном режиме;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запись к врачу, в кабинет доврачебной помощи, кабинет м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дицинской профилактики (как при непосредственном обращ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нии в поликлинику, так и по телефону);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своевременный прием вызовов врачей на дом, по месту ж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тельства (пребывания) пациентов;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6) своевременно обслуживает вызовы на дому (в день вызова);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7) оказывает неотложную медицинскую помощь в случае 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ращения Пациента с наличием показаний (повышенная темп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ратура, артериальная гипертензия или другое неотложное с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стояние), при необходимости с вызовом бригады скорой мед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цинской помощи;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8) создает надлежащие условия для Пациентов (оснащение помещения табличками, указателями, по возможности сист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мой внутренней навигации, питьевой водой, оснащение убо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ных комнат всем необходимым гигиеническим оборудован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ем);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9) создает надлежащие условия для Пациентов в стационаре (обеспечение соответствующего ухода и питания, питьевой водой, постельными принадлежностями и посудой, оснащение уборных комнат всем необходимым гигиеническим оборудов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нием, оснащение помещений табличками, указателями, по во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можности – системой внутренней навигации);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10) предоставляет информационные материалы в виде плак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тов, стендов о правах пациента, а также о диагностических и лечебных медицинских услугах, которые могут быть оказаны в организации;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11) обеспечивает Пациенту своевременное назначение медик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ментозной терапии и выписывание рецептов на получение 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карственных средств и изделий медицинского назначения в соответствии с </w:t>
            </w:r>
            <w:hyperlink r:id="rId9" w:anchor="z0" w:history="1">
              <w:r w:rsidRPr="006907C2">
                <w:rPr>
                  <w:rFonts w:eastAsia="Times New Roman"/>
                  <w:spacing w:val="-4"/>
                  <w:sz w:val="19"/>
                  <w:szCs w:val="19"/>
                  <w:lang w:eastAsia="ru-RU"/>
                </w:rPr>
                <w:t>Приказом</w:t>
              </w:r>
            </w:hyperlink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12) выдает пациенту рецепты на бесплатные лекарственные средства и изделия медицинского назначения заблаговременно, за несколько дней до окончания лекарственных средств, в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ы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данных в предыдущий раз;</w:t>
            </w:r>
          </w:p>
          <w:p w:rsidR="00387DF2" w:rsidRPr="006907C2" w:rsidRDefault="00D5744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</w:t>
            </w:r>
            <w:r w:rsidR="00387DF2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3) обеспечивает пациента информационно-образовательным материалом по профилактике заболеваний и факторам риска;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14) при необходимости ставит Пациента на диспансерный учет и ведет динамичное наблюдение за его состоянием здоровья;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15) обучает Пациента в профильных школах здоровья и каб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нетах здорового образа жизни;</w:t>
            </w:r>
          </w:p>
          <w:p w:rsidR="00387DF2" w:rsidRPr="006907C2" w:rsidRDefault="00D5744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</w:t>
            </w:r>
            <w:r w:rsidR="00387DF2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6) при наличии показаний к госпитализации оформляет н</w:t>
            </w:r>
            <w:r w:rsidR="00387DF2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="00387DF2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правление на госпитализацию в стационар с указанием резул</w:t>
            </w:r>
            <w:r w:rsidR="00387DF2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ь</w:t>
            </w:r>
            <w:r w:rsidR="00387DF2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татов, проведенных исследований, срок действия которых не должен превышать 10 календарных дней или экстренно по п</w:t>
            </w:r>
            <w:r w:rsidR="00387DF2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="00387DF2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казаниям;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17) обеспечивает взаимодействие с другими организациями здравоохранения и преемственность в своей деятельности;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18) выдает Пациенту результаты исследований, справку, лист нетрудоспособности, выписку из карты амбулаторного (ст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ционарного) больного в случаях и порядке, предусмотренном законодательством РК;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19) обеспечивает выполнение принятых на себя обязательств по оказанию медицинских услуг силами собственных специал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стов и (или) сотрудников медицинских организаций, имеющих с Субъектом здравоохранения договорные отношения.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15. Субъект здравоохранения: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1) определяет длительность лечения, режим приема лекарс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венных средств и изделий медицинского назначения в соотве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ствии с состоянием здоровья Пациента;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2) проводит мониторинг и контроль прохождения Пациентом всех назначенных диагностических процедур и реабилитацио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lastRenderedPageBreak/>
              <w:t>ных мероприятий, а также соблюдение Пациентом режима приема назначенных лекарственных препаратов;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3) выписывает больного в случае грубого нарушения пацие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том предписаний, рекомендаций и назначений врача (несобл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ю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дение предписанного режима, самовольный уход из стацион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ра, алкогольное, наркотическое, токсическое опьянение, ска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дальное и нетерпимое поведение с медицинскими работниками и соседями по палате и другое);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4) осуществляет перевод (направление) пациента в другие м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дицинские организации по показаниям;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5) оказывает дополнительные медицинские услуги сверх гара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тированного объема бесплатной медицинской помощи за счет средств Пациента, средств организаций, системы добровольн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го страхования и иных незапрещенных источников.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16. Пациент: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1) имеет право на выбор, замену врача или медицинской орг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низации;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2) обеспечивается качественной квалифицированной консул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ь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тативно-диагностической помощью с момента обращения в поликлинику и квалифицированной, специализированной, в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ы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сокоспециализированной медицинской помощью с момента поступления в стационар;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3) получает имеющуюся информацию в доступной для него форме о: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- состоянии своего здоровья, включая сведения о результатах обследования;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наличии заболевания, его диагнозе и прогнозе;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методах лечения, связанном с ними риске;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возможных вариантах медицинского вмешательства, их п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следствиях;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результатах проведенного лечения;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4) дает информированное письменное добровольное согласие на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инвазивные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методы медицинских услуг;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5) получает информацию о своих правах и обязанностях, ок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зываемых услугах, стоимости платных услуг, а также о порядке их предоставления;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6) получает дополнительные медицинские услуги сверх гара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тированного объема бесплатной медицинской помощи за счет собственных средств, средств организаций, системы добр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вольного страхования и иных незапрещенных источников;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7) в процессе диагностики, лечения и ухода, обеспечения бе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платными лекарственными средствами и изделиями медици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ского назначения на амбулаторном (стационарном) уровне пользуется достойным обращением и уважительным отнош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нием к своим культурным и личностным ценностям;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8) получает исчерпывающую информацию о назначаемом 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карственном средстве;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9) имеет право на облегчение страданий в той мере, в </w:t>
            </w:r>
            <w:r w:rsidR="00D57442"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акой это позволяет существующий уровень медицинских технологий, на проведение консилиума;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10) имеет право на возмещение вреда, причиненного здоровью неправильным назначением и применением медицинскими работниками лекарственных средств, изделий медицинского назначения и медицинской техники в соответствии с дейс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вующим законодательством Республики Казахстан;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11) получает медицинскую помощь в очередности, определя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мой исключительно на основании медицинских критериев, без влияния каких-либо дискриминационных факторов;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12) получает сведения о фамилии, имени, отчестве (при его наличии) и профессиональном статусе тех, кто будет оказывать медицинские услуги;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13) получает разъяснение причин выписки на работу, перевода в другую медицинскую организацию и других отказов;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14) может отказаться от получения медицинской помощи в установленном порядке, с оформлением письменно и включ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нием в медицинскую документацию;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15) в период болезни получает документы, удостоверяющие факт временной нетрудоспособности (лист временной нетруд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способности или справку о временной нетрудоспособности);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16) получает лекарственные средства и изделия медицинского назначения на амбулаторном уровне лечения бесплатно в ра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ках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lastRenderedPageBreak/>
              <w:t>амбулаторном уровне с определенными заболеваниями (с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стояниями) и специализированными лечебными продуктами по бесплатным рецептам;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17) в случае некачественного оказания медицинских услуг и (или)  лекарственного обеспечения: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- обращается в Службу внутреннего контроля (поддержки п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циента) медицинской организации;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привлекает независимых (профильных) экспертов или общ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ственные объединения, осуществляющие независимую экспе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тизу, для проведения независимой экспертизы оказанных м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дицинских услуг;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обращается в территориальный департамент Комитета ко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троля медицинской и фармацевтической деятельности Мин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стерства здравоохранения Республики Казахстан;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может обжаловать действие (бездействие) медицинских и фармацевтических работников в Субъекте здравоохранения, вышестоящем органе и (или) в судебном порядке;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18) принимает меры к сохранению и укреплению своего здор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вья, включая: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своевременное и полное прохождение профилактических м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дицинских осмотров (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скрининговых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исследований);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- ведение здорового образа жизни и отказ от вредных прив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ы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чек, являющихся факторами риска возникновения заболеваний или обострения хронических заболеваний, приводящих к тяж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лым последствиям (осложнениям) – избыточная масса тела, употребление табака, наркотиков, злоупотребление алкоголем, низкая физическая активность;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- соблюдение рекомендуемой врачом диеты, режима физич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ской нагрузки, дня и отдыха, и кратности посещений;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неукоснительное выполнение всех необходимых требовании и предписания врача по режиму приема лекарственных средств и реабилитационных мероприятий, в том числе режиму и врем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ни приема, соблюдение иных требований и предписаний, обе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печивающих эффективность лечения;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19) информирует врача до оказания медицинской услуги о п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ренесенных заболеваниях, известных ему аллергических реа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к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циях, проводимом ранее лечении и его результатах и другой информацией, необходимой для постановки диагноза и лечения заболевания;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20) проходит обучение по профилактике заболеваний в пр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фильных школах здоровья, кабинетах здорового образа жизни по назначению медицинского работника;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21) своевременно информирует медицинских работников о: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- изменении состояния своего здоровья в процессе диагностики и лечения;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- в случаях возникновения заболеваний, представляющих опасность для окружающих, либо подозрения на них;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- непереносимости или аллергической реакции на какое-либо лекарственное средство, о злоупотреблении алкоголем и/или пристрастии к наркотическим препаратам, </w:t>
            </w:r>
            <w:proofErr w:type="spellStart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табакокурении</w:t>
            </w:r>
            <w:proofErr w:type="spellEnd"/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и иные сведения;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приеме других лекарственных средств;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 xml:space="preserve"> - хранений лекарственных средств в домашних условиях и сроке годности принимаемого лекарства;</w:t>
            </w:r>
          </w:p>
          <w:p w:rsidR="00387DF2" w:rsidRPr="006907C2" w:rsidRDefault="00387DF2" w:rsidP="00280350">
            <w:pPr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22) надлежащим образом исполняет условия настоящего дог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вора, точно выполняет назначения и рекомендации специал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и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стов Субъекта здравоохранения и своевременно информирует Субъект здравоохранения о любых обстоятельствах, препятс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вующих исполнению Пациентом настоящего договора;</w:t>
            </w:r>
          </w:p>
          <w:p w:rsidR="00387DF2" w:rsidRPr="006907C2" w:rsidRDefault="00387DF2" w:rsidP="00454CA6">
            <w:pPr>
              <w:spacing w:line="216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23) не совершает действий, нарушающих права других пацие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тов;</w:t>
            </w:r>
          </w:p>
          <w:p w:rsidR="00387DF2" w:rsidRPr="006907C2" w:rsidRDefault="00387DF2" w:rsidP="00280350">
            <w:pPr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24) проявляет в общении с медицинскими работниками уваж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ние и такт;</w:t>
            </w:r>
          </w:p>
          <w:p w:rsidR="00387DF2" w:rsidRPr="006907C2" w:rsidRDefault="00387DF2" w:rsidP="00280350">
            <w:pPr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25) соблюдает правила внутреннего распорядка и бережно 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носится к имуществу медицинской организации, сотрудничает с медицинским персоналом при получении медицинской п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мощи;</w:t>
            </w:r>
          </w:p>
          <w:p w:rsidR="00387DF2" w:rsidRPr="006907C2" w:rsidRDefault="00387DF2" w:rsidP="00280350">
            <w:pPr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26) при обращении/поступлении в медицинскую организацию предъявляет свое удостоверение личности или документ, уд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стоверяющий личность его законного представителя.</w:t>
            </w:r>
          </w:p>
          <w:p w:rsidR="00D57442" w:rsidRPr="006907C2" w:rsidRDefault="00D57442" w:rsidP="00280350">
            <w:pPr>
              <w:jc w:val="both"/>
              <w:rPr>
                <w:rFonts w:eastAsia="Times New Roman"/>
                <w:bCs/>
                <w:spacing w:val="-4"/>
                <w:sz w:val="19"/>
                <w:szCs w:val="19"/>
                <w:lang w:eastAsia="ru-RU"/>
              </w:rPr>
            </w:pP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4. Конфиденциальность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17. Субъект здравоохранения хранит в тайне информацию о факте обращения Пациента за медицинской помощью, состо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я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нии его здоровья, диагнозе его заболевания и иные сведения, полученные при его обследовании и лечении (врачебная тайна).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lastRenderedPageBreak/>
              <w:t>      18. С письменного согласия Пациента или его представит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ля допускается передача сведений, составляющих врачебную тайну другим лицам, в том числе должностным лицам, в инт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ресах обследования и лечения Пациента.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19. Субъект здравоохранения гарантирует, что сбор и обр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а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ботка персональных данных Пациента осуществляется с с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блюдением принципов конфиденциальности в соответствии законодательству Республики Казахстан.</w:t>
            </w: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20. Предоставление сведений, составляющих врачебную тайну, без согласия Пациента или его представителя допускае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т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ся в целях обследования и лечения Пациента, не способного из-за своего состояния выразить свою волю и в иных случаях, пр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дусмотренных законодательством Республики Казахстан.</w:t>
            </w:r>
          </w:p>
          <w:p w:rsidR="00D57442" w:rsidRPr="006907C2" w:rsidRDefault="00D5744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5. Рассмотрение споров</w:t>
            </w:r>
          </w:p>
          <w:p w:rsidR="00280350" w:rsidRDefault="00387DF2" w:rsidP="00280350">
            <w:pPr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20. Споры и разногласия по настоящему договору решаются путем принятия сторонами мер по их урегулированию в дос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у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дебном претензионном порядке.</w:t>
            </w:r>
          </w:p>
          <w:p w:rsidR="00387DF2" w:rsidRPr="006907C2" w:rsidRDefault="00387DF2" w:rsidP="00280350">
            <w:pPr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21. При не достижении соглашения споры между сторонами рассматриваются в порядке, установленном законодательством Республики Казахстан.</w:t>
            </w:r>
          </w:p>
          <w:p w:rsidR="00454CA6" w:rsidRPr="006907C2" w:rsidRDefault="00454CA6" w:rsidP="00D57442">
            <w:pPr>
              <w:spacing w:line="23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  <w:p w:rsidR="00387DF2" w:rsidRPr="006907C2" w:rsidRDefault="00387DF2" w:rsidP="00D57442">
            <w:pPr>
              <w:spacing w:line="238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6. Срок действия договора и порядок его прекращения</w:t>
            </w:r>
          </w:p>
          <w:p w:rsidR="00387DF2" w:rsidRPr="006907C2" w:rsidRDefault="00387DF2" w:rsidP="00280350">
            <w:pPr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22. Настоящий договор считается расторгнутым:</w:t>
            </w:r>
          </w:p>
          <w:p w:rsidR="00387DF2" w:rsidRPr="006907C2" w:rsidRDefault="00387DF2" w:rsidP="00280350">
            <w:pPr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при ликвидации Субъекта здравоохранения;</w:t>
            </w:r>
          </w:p>
          <w:p w:rsidR="00387DF2" w:rsidRPr="006907C2" w:rsidRDefault="00387DF2" w:rsidP="00280350">
            <w:pPr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при смерти Пациента;</w:t>
            </w:r>
          </w:p>
          <w:p w:rsidR="00387DF2" w:rsidRPr="006907C2" w:rsidRDefault="00387DF2" w:rsidP="00280350">
            <w:pPr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по соглашению сторон, совершенному в письменной форме (открепление/выписка);</w:t>
            </w:r>
          </w:p>
          <w:p w:rsidR="00387DF2" w:rsidRPr="006907C2" w:rsidRDefault="00387DF2" w:rsidP="00280350">
            <w:pPr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- при утрате Субъектом здравоохранения права на осуществл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е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ние медицинской деятельности.</w:t>
            </w:r>
          </w:p>
          <w:p w:rsidR="00454CA6" w:rsidRPr="006907C2" w:rsidRDefault="00454CA6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</w:p>
          <w:p w:rsidR="00387DF2" w:rsidRPr="00280350" w:rsidRDefault="00387DF2" w:rsidP="007F6789">
            <w:pPr>
              <w:spacing w:line="228" w:lineRule="auto"/>
              <w:jc w:val="both"/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</w:pPr>
            <w:r w:rsidRPr="00280350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7. Прочие условия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23. По вопросам, не предусмотренным настоящим догов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о</w:t>
            </w: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ром, стороны руководствуются законодательством Республики Казахстан.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24. Настоящий договор составлен в двух экземплярах, имеющих одинаковую юридическую силу. Один экземпляр находится у Пациента, другой – у Субъекта здравоохранения.</w:t>
            </w:r>
          </w:p>
          <w:p w:rsidR="00987D4E" w:rsidRPr="006907C2" w:rsidRDefault="00387DF2" w:rsidP="007F6789">
            <w:pPr>
              <w:spacing w:line="228" w:lineRule="auto"/>
              <w:jc w:val="both"/>
              <w:rPr>
                <w:rFonts w:eastAsia="Times New Roman"/>
                <w:spacing w:val="-4"/>
                <w:sz w:val="19"/>
                <w:szCs w:val="19"/>
                <w:lang w:eastAsia="ru-RU"/>
              </w:rPr>
            </w:pPr>
            <w:r w:rsidRPr="006907C2">
              <w:rPr>
                <w:rFonts w:eastAsia="Times New Roman"/>
                <w:spacing w:val="-4"/>
                <w:sz w:val="19"/>
                <w:szCs w:val="19"/>
                <w:lang w:eastAsia="ru-RU"/>
              </w:rPr>
              <w:t>      25. Стороны обязуются незамедлительно извещать друг друга об изменениях своих адресов и реквизитов.</w:t>
            </w:r>
          </w:p>
          <w:p w:rsidR="00387DF2" w:rsidRPr="006907C2" w:rsidRDefault="00387DF2" w:rsidP="007F6789">
            <w:pPr>
              <w:spacing w:line="228" w:lineRule="auto"/>
              <w:jc w:val="both"/>
              <w:rPr>
                <w:spacing w:val="-4"/>
                <w:sz w:val="19"/>
                <w:szCs w:val="19"/>
              </w:rPr>
            </w:pPr>
          </w:p>
        </w:tc>
      </w:tr>
      <w:tr w:rsidR="00987D4E" w:rsidRPr="00F943AE" w:rsidTr="00987D4E">
        <w:tc>
          <w:tcPr>
            <w:tcW w:w="10137" w:type="dxa"/>
            <w:gridSpan w:val="2"/>
          </w:tcPr>
          <w:p w:rsidR="00987D4E" w:rsidRPr="006907C2" w:rsidRDefault="00987D4E" w:rsidP="00987D4E">
            <w:pPr>
              <w:spacing w:line="228" w:lineRule="auto"/>
              <w:jc w:val="both"/>
              <w:rPr>
                <w:rFonts w:eastAsia="Times New Roman"/>
                <w:bCs/>
                <w:spacing w:val="-4"/>
                <w:sz w:val="19"/>
                <w:szCs w:val="19"/>
                <w:lang w:eastAsia="ru-RU"/>
              </w:rPr>
            </w:pPr>
            <w:r w:rsidRPr="00280350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lastRenderedPageBreak/>
              <w:t xml:space="preserve">Денсаулық сақтау </w:t>
            </w:r>
            <w:proofErr w:type="spellStart"/>
            <w:r w:rsidRPr="00280350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субъектісі</w:t>
            </w:r>
            <w:proofErr w:type="spellEnd"/>
            <w:r w:rsidRPr="00280350">
              <w:rPr>
                <w:rFonts w:eastAsia="Times New Roman"/>
                <w:b/>
                <w:bCs/>
                <w:spacing w:val="-4"/>
                <w:sz w:val="19"/>
                <w:szCs w:val="19"/>
                <w:lang w:eastAsia="ru-RU"/>
              </w:rPr>
              <w:t>/ Субъект здравоохранения</w:t>
            </w:r>
            <w:r w:rsidRPr="006907C2">
              <w:rPr>
                <w:rFonts w:eastAsia="Times New Roman"/>
                <w:bCs/>
                <w:spacing w:val="-4"/>
                <w:sz w:val="19"/>
                <w:szCs w:val="19"/>
                <w:lang w:eastAsia="ru-RU"/>
              </w:rPr>
              <w:t>:</w:t>
            </w:r>
          </w:p>
          <w:p w:rsidR="00987D4E" w:rsidRPr="006907C2" w:rsidRDefault="00987D4E" w:rsidP="00987D4E">
            <w:pPr>
              <w:spacing w:line="228" w:lineRule="auto"/>
              <w:jc w:val="both"/>
              <w:rPr>
                <w:sz w:val="18"/>
                <w:szCs w:val="18"/>
              </w:rPr>
            </w:pPr>
            <w:proofErr w:type="spellStart"/>
            <w:r w:rsidRPr="006907C2">
              <w:rPr>
                <w:sz w:val="18"/>
                <w:szCs w:val="18"/>
              </w:rPr>
              <w:t>Алматы</w:t>
            </w:r>
            <w:proofErr w:type="spellEnd"/>
            <w:r w:rsidRPr="006907C2">
              <w:rPr>
                <w:sz w:val="18"/>
                <w:szCs w:val="18"/>
              </w:rPr>
              <w:t xml:space="preserve"> қаласы Қоғамдық денсаулық сақтау басқармасының шаруашылық  жүргізу құқығындағы «№1 қалалық </w:t>
            </w:r>
            <w:proofErr w:type="spellStart"/>
            <w:r w:rsidRPr="006907C2">
              <w:rPr>
                <w:sz w:val="18"/>
                <w:szCs w:val="18"/>
              </w:rPr>
              <w:t>перзентхана</w:t>
            </w:r>
            <w:proofErr w:type="spellEnd"/>
            <w:r w:rsidRPr="006907C2">
              <w:rPr>
                <w:sz w:val="18"/>
                <w:szCs w:val="18"/>
              </w:rPr>
              <w:t xml:space="preserve">» коммуналдық </w:t>
            </w:r>
            <w:proofErr w:type="spellStart"/>
            <w:r w:rsidRPr="006907C2">
              <w:rPr>
                <w:sz w:val="18"/>
                <w:szCs w:val="18"/>
              </w:rPr>
              <w:t>мемлекеттік</w:t>
            </w:r>
            <w:proofErr w:type="spellEnd"/>
            <w:r w:rsidRPr="006907C2">
              <w:rPr>
                <w:sz w:val="18"/>
                <w:szCs w:val="18"/>
              </w:rPr>
              <w:t xml:space="preserve"> кәсіпорны</w:t>
            </w:r>
            <w:r w:rsidRPr="006907C2">
              <w:rPr>
                <w:sz w:val="18"/>
                <w:szCs w:val="18"/>
                <w:lang w:val="kk-KZ"/>
              </w:rPr>
              <w:t>/</w:t>
            </w:r>
            <w:r w:rsidRPr="006907C2">
              <w:rPr>
                <w:sz w:val="18"/>
                <w:szCs w:val="18"/>
              </w:rPr>
              <w:t xml:space="preserve"> </w:t>
            </w:r>
            <w:r w:rsidRPr="006907C2">
              <w:rPr>
                <w:sz w:val="18"/>
                <w:szCs w:val="18"/>
                <w:lang w:val="kk-KZ"/>
              </w:rPr>
              <w:t>к</w:t>
            </w:r>
            <w:proofErr w:type="spellStart"/>
            <w:r w:rsidRPr="006907C2">
              <w:rPr>
                <w:sz w:val="18"/>
                <w:szCs w:val="18"/>
              </w:rPr>
              <w:t>оммунальное</w:t>
            </w:r>
            <w:proofErr w:type="spellEnd"/>
            <w:r w:rsidRPr="006907C2">
              <w:rPr>
                <w:sz w:val="18"/>
                <w:szCs w:val="18"/>
              </w:rPr>
              <w:t xml:space="preserve"> государственное предприятие на праве хозяйственного ведения «Горо</w:t>
            </w:r>
            <w:r w:rsidRPr="006907C2">
              <w:rPr>
                <w:sz w:val="18"/>
                <w:szCs w:val="18"/>
              </w:rPr>
              <w:t>д</w:t>
            </w:r>
            <w:r w:rsidRPr="006907C2">
              <w:rPr>
                <w:sz w:val="18"/>
                <w:szCs w:val="18"/>
              </w:rPr>
              <w:t xml:space="preserve">ской родильный дом № 1» Управления общественного здравоохранения города </w:t>
            </w:r>
            <w:proofErr w:type="spellStart"/>
            <w:r w:rsidRPr="006907C2">
              <w:rPr>
                <w:sz w:val="18"/>
                <w:szCs w:val="18"/>
              </w:rPr>
              <w:t>Алматы</w:t>
            </w:r>
            <w:proofErr w:type="spellEnd"/>
          </w:p>
          <w:p w:rsidR="00987D4E" w:rsidRPr="006907C2" w:rsidRDefault="00987D4E" w:rsidP="00987D4E">
            <w:pPr>
              <w:spacing w:line="228" w:lineRule="auto"/>
              <w:jc w:val="both"/>
              <w:rPr>
                <w:sz w:val="18"/>
                <w:szCs w:val="18"/>
                <w:u w:val="single"/>
                <w:lang w:val="kk-KZ"/>
              </w:rPr>
            </w:pPr>
            <w:r w:rsidRPr="006907C2">
              <w:rPr>
                <w:sz w:val="18"/>
                <w:szCs w:val="18"/>
              </w:rPr>
              <w:t xml:space="preserve">БСН/БИН 990240002641, орналасқан </w:t>
            </w:r>
            <w:proofErr w:type="spellStart"/>
            <w:r w:rsidRPr="006907C2">
              <w:rPr>
                <w:sz w:val="18"/>
                <w:szCs w:val="18"/>
              </w:rPr>
              <w:t>жері</w:t>
            </w:r>
            <w:proofErr w:type="spellEnd"/>
            <w:r w:rsidRPr="006907C2">
              <w:rPr>
                <w:sz w:val="18"/>
                <w:szCs w:val="18"/>
              </w:rPr>
              <w:t>/а</w:t>
            </w:r>
            <w:r w:rsidRPr="006907C2">
              <w:rPr>
                <w:sz w:val="18"/>
                <w:szCs w:val="18"/>
                <w:lang w:val="kk-KZ"/>
              </w:rPr>
              <w:t xml:space="preserve">дрес: Қазақстан, Алматы қаласы, Алмалы ауданы, Даңғылы Сейфуллин, үй 492, пошта индексі 050012/ </w:t>
            </w:r>
            <w:r w:rsidRPr="006907C2">
              <w:rPr>
                <w:sz w:val="18"/>
                <w:szCs w:val="18"/>
              </w:rPr>
              <w:t xml:space="preserve">Казахстан, город </w:t>
            </w:r>
            <w:proofErr w:type="spellStart"/>
            <w:r w:rsidRPr="006907C2">
              <w:rPr>
                <w:sz w:val="18"/>
                <w:szCs w:val="18"/>
              </w:rPr>
              <w:t>Алматы</w:t>
            </w:r>
            <w:proofErr w:type="spellEnd"/>
            <w:r w:rsidRPr="006907C2">
              <w:rPr>
                <w:sz w:val="18"/>
                <w:szCs w:val="18"/>
              </w:rPr>
              <w:t xml:space="preserve">, </w:t>
            </w:r>
            <w:proofErr w:type="spellStart"/>
            <w:r w:rsidRPr="006907C2">
              <w:rPr>
                <w:sz w:val="18"/>
                <w:szCs w:val="18"/>
              </w:rPr>
              <w:t>Алмалинский</w:t>
            </w:r>
            <w:proofErr w:type="spellEnd"/>
            <w:r w:rsidRPr="006907C2">
              <w:rPr>
                <w:sz w:val="18"/>
                <w:szCs w:val="18"/>
              </w:rPr>
              <w:t xml:space="preserve"> район, Проспект Сейфуллина, дом 492, почтовый индекс 050012, </w:t>
            </w:r>
            <w:hyperlink r:id="rId10" w:history="1">
              <w:r w:rsidRPr="006907C2">
                <w:rPr>
                  <w:rStyle w:val="a4"/>
                  <w:color w:val="auto"/>
                  <w:sz w:val="18"/>
                  <w:szCs w:val="18"/>
                  <w:u w:val="none"/>
                  <w:lang w:val="kk-KZ"/>
                </w:rPr>
                <w:t>roddom01@mail.ru</w:t>
              </w:r>
            </w:hyperlink>
            <w:r w:rsidRPr="006907C2">
              <w:rPr>
                <w:sz w:val="18"/>
                <w:szCs w:val="18"/>
              </w:rPr>
              <w:t>, т</w:t>
            </w:r>
            <w:r w:rsidRPr="006907C2">
              <w:rPr>
                <w:bCs/>
                <w:iCs/>
                <w:color w:val="000000"/>
                <w:sz w:val="18"/>
                <w:szCs w:val="18"/>
                <w:lang w:val="kk-KZ"/>
              </w:rPr>
              <w:t xml:space="preserve">ел.: </w:t>
            </w:r>
            <w:r w:rsidRPr="006907C2">
              <w:rPr>
                <w:bCs/>
                <w:iCs/>
                <w:color w:val="000000"/>
                <w:sz w:val="18"/>
                <w:szCs w:val="18"/>
              </w:rPr>
              <w:t xml:space="preserve">(727) 292-67-88 </w:t>
            </w:r>
          </w:p>
          <w:p w:rsidR="00987D4E" w:rsidRDefault="00987D4E" w:rsidP="00987D4E">
            <w:pPr>
              <w:spacing w:line="228" w:lineRule="auto"/>
              <w:jc w:val="both"/>
              <w:rPr>
                <w:rFonts w:eastAsia="Times New Roman"/>
                <w:bCs/>
                <w:spacing w:val="-4"/>
                <w:sz w:val="19"/>
                <w:szCs w:val="19"/>
                <w:lang w:val="kk-KZ" w:eastAsia="ru-RU"/>
              </w:rPr>
            </w:pPr>
          </w:p>
          <w:p w:rsidR="002634CC" w:rsidRPr="006907C2" w:rsidRDefault="002634CC" w:rsidP="00987D4E">
            <w:pPr>
              <w:spacing w:line="228" w:lineRule="auto"/>
              <w:jc w:val="both"/>
              <w:rPr>
                <w:rFonts w:eastAsia="Times New Roman"/>
                <w:bCs/>
                <w:spacing w:val="-4"/>
                <w:sz w:val="19"/>
                <w:szCs w:val="19"/>
                <w:lang w:val="kk-KZ" w:eastAsia="ru-RU"/>
              </w:rPr>
            </w:pPr>
          </w:p>
          <w:p w:rsidR="00987D4E" w:rsidRPr="00280350" w:rsidRDefault="00987D4E" w:rsidP="00987D4E">
            <w:pPr>
              <w:spacing w:line="228" w:lineRule="auto"/>
              <w:jc w:val="both"/>
              <w:rPr>
                <w:rFonts w:eastAsia="Times New Roman"/>
                <w:b/>
                <w:bCs/>
                <w:spacing w:val="-4"/>
                <w:sz w:val="20"/>
                <w:szCs w:val="20"/>
                <w:lang w:val="kk-KZ" w:eastAsia="ru-RU"/>
              </w:rPr>
            </w:pPr>
            <w:r w:rsidRPr="00280350">
              <w:rPr>
                <w:rFonts w:eastAsia="Times New Roman"/>
                <w:b/>
                <w:bCs/>
                <w:spacing w:val="-4"/>
                <w:sz w:val="20"/>
                <w:szCs w:val="20"/>
                <w:lang w:val="kk-KZ" w:eastAsia="ru-RU"/>
              </w:rPr>
              <w:t>Директор __________________________________________ И.Н. Смольков</w:t>
            </w:r>
          </w:p>
          <w:p w:rsidR="00987D4E" w:rsidRPr="00280350" w:rsidRDefault="00987D4E" w:rsidP="00987D4E">
            <w:pPr>
              <w:spacing w:line="228" w:lineRule="auto"/>
              <w:jc w:val="both"/>
              <w:rPr>
                <w:rFonts w:eastAsia="Times New Roman"/>
                <w:b/>
                <w:spacing w:val="-4"/>
                <w:sz w:val="19"/>
                <w:szCs w:val="19"/>
                <w:lang w:eastAsia="ru-RU"/>
              </w:rPr>
            </w:pPr>
            <w:r w:rsidRPr="00280350">
              <w:rPr>
                <w:rFonts w:eastAsia="Times New Roman"/>
                <w:b/>
                <w:spacing w:val="-4"/>
                <w:sz w:val="19"/>
                <w:szCs w:val="19"/>
                <w:lang w:eastAsia="ru-RU"/>
              </w:rPr>
              <w:t xml:space="preserve">                     </w:t>
            </w:r>
            <w:r w:rsidR="002634CC">
              <w:rPr>
                <w:rFonts w:eastAsia="Times New Roman"/>
                <w:b/>
                <w:spacing w:val="-4"/>
                <w:sz w:val="19"/>
                <w:szCs w:val="19"/>
                <w:lang w:val="kk-KZ" w:eastAsia="ru-RU"/>
              </w:rPr>
              <w:t>Б.О./</w:t>
            </w:r>
            <w:r w:rsidRPr="00280350">
              <w:rPr>
                <w:rFonts w:eastAsia="Times New Roman"/>
                <w:b/>
                <w:spacing w:val="-4"/>
                <w:sz w:val="19"/>
                <w:szCs w:val="19"/>
                <w:lang w:eastAsia="ru-RU"/>
              </w:rPr>
              <w:t>М.П.</w:t>
            </w:r>
          </w:p>
          <w:p w:rsidR="00987D4E" w:rsidRDefault="00987D4E" w:rsidP="007F6789">
            <w:pPr>
              <w:spacing w:line="228" w:lineRule="auto"/>
              <w:jc w:val="both"/>
              <w:rPr>
                <w:rFonts w:eastAsia="Times New Roman"/>
                <w:bCs/>
                <w:spacing w:val="-4"/>
                <w:sz w:val="19"/>
                <w:szCs w:val="19"/>
                <w:lang w:eastAsia="ru-RU"/>
              </w:rPr>
            </w:pPr>
          </w:p>
          <w:p w:rsidR="005D7B6F" w:rsidRDefault="005D7B6F" w:rsidP="007F6789">
            <w:pPr>
              <w:spacing w:line="228" w:lineRule="auto"/>
              <w:jc w:val="both"/>
              <w:rPr>
                <w:rFonts w:eastAsia="Times New Roman"/>
                <w:bCs/>
                <w:spacing w:val="-4"/>
                <w:sz w:val="19"/>
                <w:szCs w:val="19"/>
                <w:lang w:eastAsia="ru-RU"/>
              </w:rPr>
            </w:pPr>
          </w:p>
          <w:p w:rsidR="002634CC" w:rsidRPr="006907C2" w:rsidRDefault="002634CC" w:rsidP="007F6789">
            <w:pPr>
              <w:spacing w:line="228" w:lineRule="auto"/>
              <w:jc w:val="both"/>
              <w:rPr>
                <w:rFonts w:eastAsia="Times New Roman"/>
                <w:bCs/>
                <w:spacing w:val="-4"/>
                <w:sz w:val="19"/>
                <w:szCs w:val="19"/>
                <w:lang w:eastAsia="ru-RU"/>
              </w:rPr>
            </w:pPr>
          </w:p>
        </w:tc>
      </w:tr>
      <w:tr w:rsidR="00987D4E" w:rsidRPr="00F943AE" w:rsidTr="00987D4E">
        <w:tc>
          <w:tcPr>
            <w:tcW w:w="10137" w:type="dxa"/>
            <w:gridSpan w:val="2"/>
          </w:tcPr>
          <w:p w:rsidR="005D7B6F" w:rsidRDefault="005D7B6F" w:rsidP="007F6789">
            <w:pPr>
              <w:spacing w:line="228" w:lineRule="auto"/>
              <w:jc w:val="both"/>
              <w:rPr>
                <w:rFonts w:eastAsia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  <w:p w:rsidR="005D7B6F" w:rsidRDefault="005D7B6F" w:rsidP="007F6789">
            <w:pPr>
              <w:spacing w:line="228" w:lineRule="auto"/>
              <w:jc w:val="both"/>
              <w:rPr>
                <w:rFonts w:eastAsia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  <w:p w:rsidR="00987D4E" w:rsidRPr="005D7B6F" w:rsidRDefault="00987D4E" w:rsidP="007F6789">
            <w:pPr>
              <w:spacing w:line="228" w:lineRule="auto"/>
              <w:jc w:val="both"/>
              <w:rPr>
                <w:rFonts w:eastAsia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5D7B6F">
              <w:rPr>
                <w:rFonts w:eastAsia="Times New Roman"/>
                <w:b/>
                <w:bCs/>
                <w:spacing w:val="-4"/>
                <w:sz w:val="20"/>
                <w:szCs w:val="20"/>
                <w:lang w:eastAsia="ru-RU"/>
              </w:rPr>
              <w:t>Пациент:</w:t>
            </w:r>
          </w:p>
          <w:p w:rsidR="00280350" w:rsidRPr="005D7B6F" w:rsidRDefault="005D7B6F" w:rsidP="00280350">
            <w:pPr>
              <w:spacing w:line="228" w:lineRule="auto"/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5D7B6F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_________________________________________________________________________________________</w:t>
            </w:r>
          </w:p>
          <w:p w:rsidR="00280350" w:rsidRPr="005D7B6F" w:rsidRDefault="00280350" w:rsidP="00280350">
            <w:pPr>
              <w:spacing w:line="228" w:lineRule="auto"/>
              <w:jc w:val="both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5D7B6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5D7B6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Тегі</w:t>
            </w:r>
            <w:proofErr w:type="spellEnd"/>
            <w:r w:rsidRPr="005D7B6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7B6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аты</w:t>
            </w:r>
            <w:proofErr w:type="spellEnd"/>
            <w:r w:rsidRPr="005D7B6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, әкесінің </w:t>
            </w:r>
            <w:proofErr w:type="spellStart"/>
            <w:r w:rsidRPr="005D7B6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аты</w:t>
            </w:r>
            <w:proofErr w:type="spellEnd"/>
            <w:r w:rsidRPr="005D7B6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7B6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егер</w:t>
            </w:r>
            <w:proofErr w:type="spellEnd"/>
            <w:r w:rsidRPr="005D7B6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B6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болса</w:t>
            </w:r>
            <w:proofErr w:type="spellEnd"/>
            <w:r w:rsidRPr="005D7B6F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), (Фамилия, имя, отчество (при его наличии)</w:t>
            </w:r>
          </w:p>
          <w:p w:rsidR="005D7B6F" w:rsidRPr="005D7B6F" w:rsidRDefault="005D7B6F" w:rsidP="005D7B6F">
            <w:pPr>
              <w:spacing w:line="228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D7B6F">
              <w:rPr>
                <w:rFonts w:eastAsia="Times New Roman"/>
                <w:sz w:val="20"/>
                <w:szCs w:val="20"/>
                <w:lang w:eastAsia="ru-RU"/>
              </w:rPr>
              <w:t>мына</w:t>
            </w:r>
            <w:proofErr w:type="spellEnd"/>
            <w:r w:rsidRPr="005D7B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B6F">
              <w:rPr>
                <w:rFonts w:eastAsia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5D7B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7B6F">
              <w:rPr>
                <w:rFonts w:eastAsia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5D7B6F">
              <w:rPr>
                <w:rFonts w:eastAsia="Times New Roman"/>
                <w:sz w:val="20"/>
                <w:szCs w:val="20"/>
                <w:lang w:eastAsia="ru-RU"/>
              </w:rPr>
              <w:t xml:space="preserve"> тұрып жатқан/проживающий (-</w:t>
            </w:r>
            <w:proofErr w:type="spellStart"/>
            <w:r w:rsidRPr="005D7B6F">
              <w:rPr>
                <w:rFonts w:eastAsia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5D7B6F">
              <w:rPr>
                <w:rFonts w:eastAsia="Times New Roman"/>
                <w:sz w:val="20"/>
                <w:szCs w:val="20"/>
                <w:lang w:eastAsia="ru-RU"/>
              </w:rPr>
              <w:t>) по адресу:</w:t>
            </w:r>
          </w:p>
          <w:p w:rsidR="005D7B6F" w:rsidRPr="005D7B6F" w:rsidRDefault="005D7B6F" w:rsidP="005D7B6F">
            <w:pPr>
              <w:spacing w:line="228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D7B6F">
              <w:rPr>
                <w:rFonts w:eastAsia="Times New Roman"/>
                <w:b/>
                <w:sz w:val="22"/>
                <w:szCs w:val="22"/>
                <w:lang w:eastAsia="ru-RU"/>
              </w:rPr>
              <w:t>__________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____</w:t>
            </w:r>
            <w:r w:rsidRPr="005D7B6F">
              <w:rPr>
                <w:rFonts w:eastAsia="Times New Roman"/>
                <w:b/>
                <w:sz w:val="22"/>
                <w:szCs w:val="22"/>
                <w:lang w:eastAsia="ru-RU"/>
              </w:rPr>
              <w:t>____________________________________ тел. __________________________________</w:t>
            </w:r>
          </w:p>
          <w:p w:rsidR="005D7B6F" w:rsidRDefault="005D7B6F" w:rsidP="005D7B6F">
            <w:pPr>
              <w:spacing w:line="228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2634CC" w:rsidRDefault="002634CC" w:rsidP="005D7B6F">
            <w:pPr>
              <w:spacing w:line="228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5D7B6F" w:rsidRPr="005D7B6F" w:rsidRDefault="002634CC" w:rsidP="005D7B6F">
            <w:pPr>
              <w:spacing w:line="228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val="kk-KZ" w:eastAsia="ru-RU"/>
              </w:rPr>
              <w:t>Қолы/</w:t>
            </w:r>
            <w:r w:rsidR="005D7B6F" w:rsidRPr="005D7B6F">
              <w:rPr>
                <w:rFonts w:eastAsia="Times New Roman"/>
                <w:b/>
                <w:sz w:val="22"/>
                <w:szCs w:val="22"/>
                <w:lang w:eastAsia="ru-RU"/>
              </w:rPr>
              <w:t>Подпись: _____________________________</w:t>
            </w:r>
          </w:p>
          <w:p w:rsidR="00987D4E" w:rsidRPr="005D7B6F" w:rsidRDefault="00987D4E" w:rsidP="007F6789">
            <w:pPr>
              <w:spacing w:line="228" w:lineRule="auto"/>
              <w:jc w:val="both"/>
              <w:rPr>
                <w:rFonts w:eastAsia="Times New Roman"/>
                <w:bCs/>
                <w:spacing w:val="-4"/>
                <w:sz w:val="22"/>
                <w:szCs w:val="22"/>
                <w:lang w:eastAsia="ru-RU"/>
              </w:rPr>
            </w:pPr>
          </w:p>
        </w:tc>
      </w:tr>
    </w:tbl>
    <w:p w:rsidR="00DB6D87" w:rsidRPr="00F943AE" w:rsidRDefault="00DB6D87" w:rsidP="00F943AE">
      <w:pPr>
        <w:spacing w:after="0" w:line="240" w:lineRule="auto"/>
        <w:jc w:val="both"/>
        <w:rPr>
          <w:sz w:val="22"/>
          <w:szCs w:val="22"/>
        </w:rPr>
      </w:pPr>
    </w:p>
    <w:p w:rsidR="00387DF2" w:rsidRPr="00F943AE" w:rsidRDefault="00387DF2" w:rsidP="00F943AE">
      <w:pPr>
        <w:spacing w:after="0" w:line="240" w:lineRule="auto"/>
        <w:jc w:val="both"/>
        <w:rPr>
          <w:sz w:val="22"/>
          <w:szCs w:val="22"/>
        </w:rPr>
      </w:pPr>
    </w:p>
    <w:p w:rsidR="00387DF2" w:rsidRPr="00F943AE" w:rsidRDefault="00387DF2" w:rsidP="00F943AE">
      <w:pPr>
        <w:spacing w:after="0" w:line="240" w:lineRule="auto"/>
        <w:rPr>
          <w:sz w:val="22"/>
          <w:szCs w:val="22"/>
        </w:rPr>
      </w:pPr>
    </w:p>
    <w:p w:rsidR="00387DF2" w:rsidRPr="00F943AE" w:rsidRDefault="00387DF2" w:rsidP="00F943AE">
      <w:pPr>
        <w:spacing w:after="0" w:line="240" w:lineRule="auto"/>
        <w:rPr>
          <w:sz w:val="22"/>
          <w:szCs w:val="22"/>
        </w:rPr>
      </w:pPr>
    </w:p>
    <w:p w:rsidR="00387DF2" w:rsidRPr="00F943AE" w:rsidRDefault="00387DF2" w:rsidP="00F943AE">
      <w:pPr>
        <w:spacing w:after="0" w:line="240" w:lineRule="auto"/>
        <w:rPr>
          <w:sz w:val="22"/>
          <w:szCs w:val="22"/>
        </w:rPr>
      </w:pPr>
    </w:p>
    <w:p w:rsidR="00387DF2" w:rsidRPr="00F943AE" w:rsidRDefault="00387DF2" w:rsidP="00F943AE">
      <w:pPr>
        <w:spacing w:after="0" w:line="240" w:lineRule="auto"/>
        <w:rPr>
          <w:sz w:val="22"/>
          <w:szCs w:val="22"/>
        </w:rPr>
      </w:pPr>
    </w:p>
    <w:p w:rsidR="00387DF2" w:rsidRPr="00F943AE" w:rsidRDefault="00387DF2" w:rsidP="00F943AE">
      <w:pPr>
        <w:spacing w:after="0" w:line="240" w:lineRule="auto"/>
        <w:rPr>
          <w:sz w:val="22"/>
          <w:szCs w:val="22"/>
        </w:rPr>
      </w:pPr>
    </w:p>
    <w:p w:rsidR="00387DF2" w:rsidRPr="00F943AE" w:rsidRDefault="00387DF2" w:rsidP="00F943AE">
      <w:pPr>
        <w:spacing w:after="0" w:line="240" w:lineRule="auto"/>
        <w:rPr>
          <w:sz w:val="22"/>
          <w:szCs w:val="22"/>
        </w:rPr>
      </w:pPr>
    </w:p>
    <w:p w:rsidR="00387DF2" w:rsidRPr="00F943AE" w:rsidRDefault="00387DF2" w:rsidP="00F943AE">
      <w:pPr>
        <w:spacing w:after="0" w:line="240" w:lineRule="auto"/>
        <w:rPr>
          <w:sz w:val="22"/>
          <w:szCs w:val="22"/>
        </w:rPr>
      </w:pPr>
    </w:p>
    <w:sectPr w:rsidR="00387DF2" w:rsidRPr="00F943AE" w:rsidSect="00454CA6">
      <w:headerReference w:type="default" r:id="rId11"/>
      <w:pgSz w:w="11906" w:h="16838"/>
      <w:pgMar w:top="289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9C" w:rsidRDefault="00EE529C" w:rsidP="00D57442">
      <w:pPr>
        <w:spacing w:after="0" w:line="240" w:lineRule="auto"/>
      </w:pPr>
      <w:r>
        <w:separator/>
      </w:r>
    </w:p>
  </w:endnote>
  <w:endnote w:type="continuationSeparator" w:id="0">
    <w:p w:rsidR="00EE529C" w:rsidRDefault="00EE529C" w:rsidP="00D5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9C" w:rsidRDefault="00EE529C" w:rsidP="00D57442">
      <w:pPr>
        <w:spacing w:after="0" w:line="240" w:lineRule="auto"/>
      </w:pPr>
      <w:r>
        <w:separator/>
      </w:r>
    </w:p>
  </w:footnote>
  <w:footnote w:type="continuationSeparator" w:id="0">
    <w:p w:rsidR="00EE529C" w:rsidRDefault="00EE529C" w:rsidP="00D5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2602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987D4E" w:rsidRPr="00D57442" w:rsidRDefault="00AF7C89">
        <w:pPr>
          <w:pStyle w:val="a7"/>
          <w:jc w:val="right"/>
          <w:rPr>
            <w:sz w:val="18"/>
            <w:szCs w:val="18"/>
          </w:rPr>
        </w:pPr>
        <w:r w:rsidRPr="00D57442">
          <w:rPr>
            <w:sz w:val="18"/>
            <w:szCs w:val="18"/>
          </w:rPr>
          <w:fldChar w:fldCharType="begin"/>
        </w:r>
        <w:r w:rsidR="00987D4E" w:rsidRPr="00D57442">
          <w:rPr>
            <w:sz w:val="18"/>
            <w:szCs w:val="18"/>
          </w:rPr>
          <w:instrText xml:space="preserve"> PAGE   \* MERGEFORMAT </w:instrText>
        </w:r>
        <w:r w:rsidRPr="00D57442">
          <w:rPr>
            <w:sz w:val="18"/>
            <w:szCs w:val="18"/>
          </w:rPr>
          <w:fldChar w:fldCharType="separate"/>
        </w:r>
        <w:r w:rsidR="002634CC">
          <w:rPr>
            <w:noProof/>
            <w:sz w:val="18"/>
            <w:szCs w:val="18"/>
          </w:rPr>
          <w:t>1</w:t>
        </w:r>
        <w:r w:rsidRPr="00D57442">
          <w:rPr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F3E"/>
    <w:rsid w:val="000E0103"/>
    <w:rsid w:val="002634CC"/>
    <w:rsid w:val="00280350"/>
    <w:rsid w:val="002D792A"/>
    <w:rsid w:val="00387DF2"/>
    <w:rsid w:val="003D331C"/>
    <w:rsid w:val="00443873"/>
    <w:rsid w:val="00454BB3"/>
    <w:rsid w:val="00454CA6"/>
    <w:rsid w:val="004D6F9C"/>
    <w:rsid w:val="004E7CA2"/>
    <w:rsid w:val="004F6380"/>
    <w:rsid w:val="00532A22"/>
    <w:rsid w:val="005D7B6F"/>
    <w:rsid w:val="00641F3E"/>
    <w:rsid w:val="00687571"/>
    <w:rsid w:val="006907C2"/>
    <w:rsid w:val="00744D7E"/>
    <w:rsid w:val="007F6789"/>
    <w:rsid w:val="00987D4E"/>
    <w:rsid w:val="00AF7C89"/>
    <w:rsid w:val="00B719A0"/>
    <w:rsid w:val="00C8428A"/>
    <w:rsid w:val="00CC12F9"/>
    <w:rsid w:val="00CD29D7"/>
    <w:rsid w:val="00D31D2D"/>
    <w:rsid w:val="00D57442"/>
    <w:rsid w:val="00DB6D87"/>
    <w:rsid w:val="00EE529C"/>
    <w:rsid w:val="00F943AE"/>
    <w:rsid w:val="00FB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F9"/>
  </w:style>
  <w:style w:type="paragraph" w:styleId="1">
    <w:name w:val="heading 1"/>
    <w:basedOn w:val="a"/>
    <w:next w:val="a"/>
    <w:link w:val="10"/>
    <w:uiPriority w:val="9"/>
    <w:qFormat/>
    <w:rsid w:val="00CD2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387DF2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DF2"/>
    <w:rPr>
      <w:rFonts w:eastAsia="Times New Roman"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87D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87DF2"/>
    <w:rPr>
      <w:color w:val="0000FF"/>
      <w:u w:val="single"/>
    </w:rPr>
  </w:style>
  <w:style w:type="table" w:styleId="a5">
    <w:name w:val="Table Grid"/>
    <w:basedOn w:val="a1"/>
    <w:uiPriority w:val="59"/>
    <w:rsid w:val="0038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29D7"/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a6">
    <w:name w:val="List Paragraph"/>
    <w:basedOn w:val="a"/>
    <w:uiPriority w:val="34"/>
    <w:qFormat/>
    <w:rsid w:val="00CD29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442"/>
  </w:style>
  <w:style w:type="paragraph" w:styleId="a9">
    <w:name w:val="footer"/>
    <w:basedOn w:val="a"/>
    <w:link w:val="aa"/>
    <w:uiPriority w:val="99"/>
    <w:semiHidden/>
    <w:unhideWhenUsed/>
    <w:rsid w:val="00D5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7442"/>
  </w:style>
  <w:style w:type="paragraph" w:styleId="HTML">
    <w:name w:val="HTML Preformatted"/>
    <w:basedOn w:val="a"/>
    <w:link w:val="HTML0"/>
    <w:uiPriority w:val="99"/>
    <w:unhideWhenUsed/>
    <w:rsid w:val="00690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07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90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11000073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V11000073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ddom0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1100007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E32F-ACA5-4654-BBB0-A71EDC1A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2023-06-23T04:14:00Z</cp:lastPrinted>
  <dcterms:created xsi:type="dcterms:W3CDTF">2023-06-30T06:24:00Z</dcterms:created>
  <dcterms:modified xsi:type="dcterms:W3CDTF">2023-06-30T06:24:00Z</dcterms:modified>
</cp:coreProperties>
</file>