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9E" w:rsidRPr="0038249E" w:rsidRDefault="0038249E" w:rsidP="0038249E">
      <w:pPr>
        <w:jc w:val="center"/>
        <w:rPr>
          <w:rFonts w:eastAsia="Times New Roman"/>
          <w:b/>
          <w:sz w:val="20"/>
          <w:szCs w:val="20"/>
          <w:lang w:val="kk-KZ"/>
        </w:rPr>
      </w:pPr>
      <w:r w:rsidRPr="0038249E">
        <w:rPr>
          <w:rFonts w:eastAsia="Times New Roman"/>
          <w:b/>
          <w:sz w:val="20"/>
          <w:szCs w:val="20"/>
        </w:rPr>
        <w:t>ПРОТОКОЛ №</w:t>
      </w:r>
      <w:r w:rsidRPr="0038249E">
        <w:rPr>
          <w:rFonts w:eastAsia="Times New Roman"/>
          <w:b/>
          <w:sz w:val="20"/>
          <w:szCs w:val="20"/>
          <w:lang w:val="kk-KZ"/>
        </w:rPr>
        <w:t xml:space="preserve"> </w:t>
      </w:r>
      <w:r w:rsidR="00180FB3">
        <w:rPr>
          <w:rFonts w:eastAsia="Times New Roman"/>
          <w:b/>
          <w:sz w:val="20"/>
          <w:szCs w:val="20"/>
          <w:lang w:val="kk-KZ"/>
        </w:rPr>
        <w:t>2</w:t>
      </w:r>
    </w:p>
    <w:p w:rsidR="0038249E" w:rsidRPr="0038249E" w:rsidRDefault="0038249E" w:rsidP="0038249E">
      <w:pPr>
        <w:jc w:val="center"/>
        <w:rPr>
          <w:rFonts w:eastAsia="Times New Roman"/>
          <w:b/>
          <w:sz w:val="20"/>
          <w:szCs w:val="20"/>
        </w:rPr>
      </w:pPr>
      <w:r w:rsidRPr="0038249E">
        <w:rPr>
          <w:rFonts w:eastAsia="Times New Roman"/>
          <w:b/>
          <w:sz w:val="20"/>
          <w:szCs w:val="20"/>
        </w:rPr>
        <w:t xml:space="preserve">Заседания Комиссии ГКП на ПХВ «Городской родильный дом № 1» Управления здравоохранения </w:t>
      </w:r>
      <w:proofErr w:type="spellStart"/>
      <w:r w:rsidRPr="0038249E">
        <w:rPr>
          <w:rFonts w:eastAsia="Times New Roman"/>
          <w:b/>
          <w:sz w:val="20"/>
          <w:szCs w:val="20"/>
        </w:rPr>
        <w:t>г.Алматы</w:t>
      </w:r>
      <w:proofErr w:type="spellEnd"/>
      <w:r w:rsidRPr="0038249E">
        <w:rPr>
          <w:rFonts w:eastAsia="Times New Roman"/>
          <w:b/>
          <w:sz w:val="20"/>
          <w:szCs w:val="20"/>
        </w:rPr>
        <w:t xml:space="preserve"> по итогам закупок Медикаментов способом проведения тендера </w:t>
      </w:r>
    </w:p>
    <w:p w:rsidR="0038249E" w:rsidRPr="0038249E" w:rsidRDefault="0038249E" w:rsidP="0038249E">
      <w:pPr>
        <w:jc w:val="center"/>
        <w:rPr>
          <w:rFonts w:eastAsia="Times New Roman"/>
          <w:b/>
          <w:sz w:val="20"/>
          <w:szCs w:val="20"/>
        </w:rPr>
      </w:pPr>
      <w:r w:rsidRPr="0038249E">
        <w:rPr>
          <w:rFonts w:eastAsia="Times New Roman"/>
          <w:b/>
          <w:sz w:val="20"/>
          <w:szCs w:val="20"/>
        </w:rPr>
        <w:t>от 30.01.2020 года</w:t>
      </w:r>
    </w:p>
    <w:p w:rsidR="0038249E" w:rsidRPr="0038249E" w:rsidRDefault="0038249E" w:rsidP="0038249E">
      <w:pPr>
        <w:jc w:val="center"/>
        <w:rPr>
          <w:rFonts w:eastAsia="Times New Roman"/>
          <w:b/>
          <w:sz w:val="20"/>
          <w:szCs w:val="20"/>
        </w:rPr>
      </w:pPr>
    </w:p>
    <w:p w:rsidR="0038249E" w:rsidRPr="0038249E" w:rsidRDefault="0038249E" w:rsidP="0038249E">
      <w:pPr>
        <w:jc w:val="center"/>
        <w:rPr>
          <w:rFonts w:eastAsia="Times New Roman"/>
          <w:b/>
          <w:sz w:val="20"/>
          <w:szCs w:val="20"/>
        </w:rPr>
      </w:pPr>
      <w:proofErr w:type="spellStart"/>
      <w:r w:rsidRPr="0038249E">
        <w:rPr>
          <w:rFonts w:eastAsia="Times New Roman"/>
          <w:b/>
          <w:sz w:val="20"/>
          <w:szCs w:val="20"/>
        </w:rPr>
        <w:t>г.Алматы</w:t>
      </w:r>
      <w:proofErr w:type="spellEnd"/>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t>30 января 2020 года</w:t>
      </w:r>
    </w:p>
    <w:p w:rsidR="0038249E" w:rsidRPr="0038249E" w:rsidRDefault="0038249E" w:rsidP="0038249E">
      <w:pPr>
        <w:rPr>
          <w:rFonts w:eastAsia="Times New Roman"/>
          <w:b/>
          <w:sz w:val="20"/>
          <w:szCs w:val="20"/>
        </w:rPr>
      </w:pPr>
    </w:p>
    <w:p w:rsidR="0038249E" w:rsidRPr="0038249E" w:rsidRDefault="0038249E" w:rsidP="0038249E">
      <w:pPr>
        <w:numPr>
          <w:ilvl w:val="0"/>
          <w:numId w:val="4"/>
        </w:numPr>
        <w:ind w:left="0" w:firstLine="0"/>
        <w:jc w:val="both"/>
        <w:outlineLvl w:val="2"/>
        <w:rPr>
          <w:rFonts w:eastAsia="Times New Roman"/>
          <w:bCs/>
          <w:sz w:val="20"/>
          <w:szCs w:val="20"/>
        </w:rPr>
      </w:pPr>
      <w:r w:rsidRPr="0038249E">
        <w:rPr>
          <w:rFonts w:eastAsia="Times New Roman"/>
          <w:bCs/>
          <w:sz w:val="20"/>
          <w:szCs w:val="20"/>
        </w:rPr>
        <w:t xml:space="preserve">ГКП на ПХВ «Городской родильный дом № 1» Управления здравоохранения </w:t>
      </w:r>
      <w:proofErr w:type="spellStart"/>
      <w:r w:rsidRPr="0038249E">
        <w:rPr>
          <w:rFonts w:eastAsia="Times New Roman"/>
          <w:bCs/>
          <w:sz w:val="20"/>
          <w:szCs w:val="20"/>
        </w:rPr>
        <w:t>г.Алматы</w:t>
      </w:r>
      <w:proofErr w:type="spellEnd"/>
      <w:r w:rsidRPr="0038249E">
        <w:rPr>
          <w:rFonts w:eastAsia="Times New Roman"/>
          <w:bCs/>
          <w:sz w:val="20"/>
          <w:szCs w:val="20"/>
        </w:rPr>
        <w:t xml:space="preserve">, БИН 990240002641, расположенное по адресу: </w:t>
      </w:r>
      <w:proofErr w:type="spellStart"/>
      <w:r w:rsidRPr="0038249E">
        <w:rPr>
          <w:rFonts w:eastAsia="Times New Roman"/>
          <w:bCs/>
          <w:sz w:val="20"/>
          <w:szCs w:val="20"/>
        </w:rPr>
        <w:t>г.Алматы</w:t>
      </w:r>
      <w:proofErr w:type="spellEnd"/>
      <w:r w:rsidRPr="0038249E">
        <w:rPr>
          <w:rFonts w:eastAsia="Times New Roman"/>
          <w:bCs/>
          <w:sz w:val="20"/>
          <w:szCs w:val="20"/>
        </w:rPr>
        <w:t xml:space="preserve">, проспект Сейфуллина, д. 492, на основании </w:t>
      </w:r>
      <w:proofErr w:type="spellStart"/>
      <w:r w:rsidRPr="0038249E">
        <w:rPr>
          <w:rFonts w:eastAsia="Times New Roman"/>
          <w:bCs/>
          <w:sz w:val="20"/>
          <w:szCs w:val="20"/>
        </w:rPr>
        <w:t>пп</w:t>
      </w:r>
      <w:proofErr w:type="spellEnd"/>
      <w:r w:rsidRPr="0038249E">
        <w:rPr>
          <w:rFonts w:eastAsia="Times New Roman"/>
          <w:bCs/>
          <w:sz w:val="20"/>
          <w:szCs w:val="20"/>
        </w:rPr>
        <w:t>. 1) п.6 главы 2 Правил организации и проведения закупа лекарственных средств, профилактических (иммунобиологических, диагностических)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w:t>
      </w:r>
      <w:r w:rsidRPr="0038249E">
        <w:rPr>
          <w:rFonts w:eastAsia="Times New Roman"/>
          <w:bCs/>
          <w:sz w:val="20"/>
          <w:szCs w:val="20"/>
        </w:rPr>
        <w:softHyphen/>
      </w:r>
      <w:r w:rsidRPr="0038249E">
        <w:rPr>
          <w:rFonts w:eastAsia="Times New Roman"/>
          <w:bCs/>
          <w:sz w:val="20"/>
          <w:szCs w:val="20"/>
        </w:rPr>
        <w:softHyphen/>
        <w:t>пуб</w:t>
      </w:r>
      <w:r w:rsidRPr="0038249E">
        <w:rPr>
          <w:rFonts w:eastAsia="Times New Roman"/>
          <w:bCs/>
          <w:sz w:val="20"/>
          <w:szCs w:val="20"/>
        </w:rPr>
        <w:softHyphen/>
        <w:t>лики Казахстан от 30 октября 2009 года № 1729), осуществляет закуп способом тендера</w:t>
      </w:r>
      <w:r w:rsidRPr="0038249E">
        <w:rPr>
          <w:rFonts w:eastAsia="Times New Roman"/>
          <w:bCs/>
          <w:color w:val="FF0000"/>
          <w:sz w:val="20"/>
          <w:szCs w:val="20"/>
        </w:rPr>
        <w:t xml:space="preserve"> </w:t>
      </w:r>
      <w:r w:rsidRPr="0038249E">
        <w:rPr>
          <w:rFonts w:eastAsia="Times New Roman"/>
          <w:bCs/>
          <w:sz w:val="20"/>
          <w:szCs w:val="20"/>
        </w:rPr>
        <w:t>следующих ЛС/ИМН:</w:t>
      </w:r>
    </w:p>
    <w:p w:rsidR="0038249E" w:rsidRPr="0038249E" w:rsidRDefault="0038249E" w:rsidP="0038249E">
      <w:pPr>
        <w:numPr>
          <w:ilvl w:val="0"/>
          <w:numId w:val="4"/>
        </w:numPr>
        <w:ind w:left="0" w:firstLine="0"/>
        <w:jc w:val="both"/>
        <w:outlineLvl w:val="2"/>
        <w:rPr>
          <w:rFonts w:eastAsia="Times New Roman"/>
          <w:bCs/>
          <w:sz w:val="20"/>
          <w:szCs w:val="20"/>
        </w:rPr>
      </w:pPr>
      <w:r w:rsidRPr="0038249E">
        <w:rPr>
          <w:rFonts w:eastAsia="Times New Roman"/>
          <w:bCs/>
          <w:sz w:val="20"/>
          <w:szCs w:val="20"/>
        </w:rPr>
        <w:t xml:space="preserve">Согласно тендерной документации сумма, выделенная на закуп: </w:t>
      </w:r>
      <w:r w:rsidRPr="0038249E">
        <w:rPr>
          <w:rFonts w:eastAsia="Times New Roman"/>
          <w:b/>
          <w:bCs/>
          <w:sz w:val="20"/>
          <w:szCs w:val="20"/>
        </w:rPr>
        <w:t xml:space="preserve">108 057 053,4 </w:t>
      </w:r>
      <w:r w:rsidRPr="0038249E">
        <w:rPr>
          <w:rFonts w:eastAsia="Times New Roman"/>
          <w:bCs/>
          <w:sz w:val="20"/>
          <w:szCs w:val="20"/>
        </w:rPr>
        <w:t>(сто восемь миллионов пятьдесят семь тысяч пятьдесят три) тенге 40 тиын.</w:t>
      </w:r>
    </w:p>
    <w:p w:rsidR="0038249E" w:rsidRPr="0038249E" w:rsidRDefault="0038249E" w:rsidP="0038249E">
      <w:pPr>
        <w:numPr>
          <w:ilvl w:val="0"/>
          <w:numId w:val="4"/>
        </w:numPr>
        <w:spacing w:before="100" w:beforeAutospacing="1"/>
        <w:ind w:left="0" w:firstLine="0"/>
        <w:jc w:val="both"/>
        <w:outlineLvl w:val="2"/>
        <w:rPr>
          <w:rFonts w:eastAsia="Times New Roman"/>
          <w:bCs/>
          <w:sz w:val="20"/>
          <w:szCs w:val="20"/>
        </w:rPr>
      </w:pPr>
      <w:r w:rsidRPr="0038249E">
        <w:rPr>
          <w:rFonts w:eastAsia="Times New Roman"/>
          <w:bCs/>
          <w:sz w:val="20"/>
          <w:szCs w:val="20"/>
        </w:rPr>
        <w:t>Полное наименование потенциальных поставщиков, предоставивших свои ценовые предложения до истечения окончательного срока предоставления ценовых предложений: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3828"/>
        <w:gridCol w:w="2835"/>
      </w:tblGrid>
      <w:tr w:rsidR="0038249E" w:rsidRPr="0038249E" w:rsidTr="00A47BE9">
        <w:trPr>
          <w:trHeight w:val="10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b/>
                <w:sz w:val="20"/>
                <w:szCs w:val="20"/>
              </w:rPr>
            </w:pPr>
            <w:r w:rsidRPr="0038249E">
              <w:rPr>
                <w:rFonts w:eastAsia="Times New Roman"/>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jc w:val="center"/>
              <w:rPr>
                <w:rFonts w:eastAsia="Times New Roman"/>
                <w:b/>
                <w:sz w:val="20"/>
                <w:szCs w:val="20"/>
              </w:rPr>
            </w:pPr>
            <w:r w:rsidRPr="0038249E">
              <w:rPr>
                <w:rFonts w:eastAsia="Times New Roman"/>
                <w:b/>
                <w:sz w:val="20"/>
                <w:szCs w:val="20"/>
              </w:rPr>
              <w:t>Полное наименование потенциальных поставщиков</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jc w:val="center"/>
              <w:rPr>
                <w:rFonts w:eastAsia="Times New Roman"/>
                <w:b/>
                <w:sz w:val="20"/>
                <w:szCs w:val="20"/>
              </w:rPr>
            </w:pPr>
            <w:r w:rsidRPr="0038249E">
              <w:rPr>
                <w:rFonts w:eastAsia="Times New Roman"/>
                <w:b/>
                <w:sz w:val="20"/>
                <w:szCs w:val="20"/>
              </w:rPr>
              <w:t>Юридический адрес потенциальных поставщиков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b/>
                <w:sz w:val="20"/>
                <w:szCs w:val="20"/>
              </w:rPr>
            </w:pPr>
            <w:r w:rsidRPr="0038249E">
              <w:rPr>
                <w:rFonts w:eastAsia="Times New Roman"/>
                <w:b/>
                <w:sz w:val="20"/>
                <w:szCs w:val="20"/>
              </w:rPr>
              <w:t>Дата и время представления тендерных заявок</w:t>
            </w:r>
          </w:p>
        </w:tc>
      </w:tr>
      <w:tr w:rsidR="0038249E" w:rsidRPr="0038249E" w:rsidTr="00A47BE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sz w:val="20"/>
                <w:szCs w:val="20"/>
              </w:rPr>
            </w:pPr>
            <w:r w:rsidRPr="0038249E">
              <w:rPr>
                <w:rFonts w:eastAsia="Times New Roman"/>
                <w:sz w:val="20"/>
                <w:szCs w:val="20"/>
              </w:rPr>
              <w:t>ИП НАМ</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sz w:val="20"/>
                <w:szCs w:val="20"/>
              </w:rPr>
            </w:pPr>
            <w:proofErr w:type="spellStart"/>
            <w:r w:rsidRPr="0038249E">
              <w:rPr>
                <w:rFonts w:eastAsia="Times New Roman"/>
                <w:sz w:val="20"/>
                <w:szCs w:val="20"/>
              </w:rPr>
              <w:t>г.Алматы</w:t>
            </w:r>
            <w:proofErr w:type="spellEnd"/>
            <w:r w:rsidRPr="0038249E">
              <w:rPr>
                <w:rFonts w:eastAsia="Times New Roman"/>
                <w:sz w:val="20"/>
                <w:szCs w:val="20"/>
              </w:rPr>
              <w:t xml:space="preserve"> </w:t>
            </w:r>
            <w:proofErr w:type="spellStart"/>
            <w:r w:rsidRPr="0038249E">
              <w:rPr>
                <w:rFonts w:eastAsia="Times New Roman"/>
                <w:sz w:val="20"/>
                <w:szCs w:val="20"/>
              </w:rPr>
              <w:t>ул.Кунаева</w:t>
            </w:r>
            <w:proofErr w:type="spellEnd"/>
            <w:r w:rsidRPr="0038249E">
              <w:rPr>
                <w:rFonts w:eastAsia="Times New Roman"/>
                <w:sz w:val="20"/>
                <w:szCs w:val="20"/>
              </w:rPr>
              <w:t xml:space="preserve">, 21 </w:t>
            </w:r>
            <w:proofErr w:type="spellStart"/>
            <w:proofErr w:type="gramStart"/>
            <w:r w:rsidRPr="0038249E">
              <w:rPr>
                <w:rFonts w:eastAsia="Times New Roman"/>
                <w:sz w:val="20"/>
                <w:szCs w:val="20"/>
              </w:rPr>
              <w:t>Б,офис</w:t>
            </w:r>
            <w:proofErr w:type="spellEnd"/>
            <w:proofErr w:type="gramEnd"/>
            <w:r w:rsidRPr="0038249E">
              <w:rPr>
                <w:rFonts w:eastAsia="Times New Roman"/>
                <w:sz w:val="20"/>
                <w:szCs w:val="20"/>
              </w:rPr>
              <w:t xml:space="preserve"> 74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rPr>
                <w:rFonts w:eastAsia="Times New Roman"/>
                <w:sz w:val="20"/>
                <w:szCs w:val="20"/>
              </w:rPr>
            </w:pPr>
            <w:r w:rsidRPr="0038249E">
              <w:rPr>
                <w:rFonts w:eastAsia="Times New Roman"/>
                <w:sz w:val="20"/>
                <w:szCs w:val="20"/>
              </w:rPr>
              <w:t>13.01.2020 12-20 час</w:t>
            </w:r>
          </w:p>
        </w:tc>
      </w:tr>
      <w:tr w:rsidR="0038249E" w:rsidRPr="0038249E" w:rsidTr="00A47BE9">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 xml:space="preserve">ТОО «Медицина </w:t>
            </w:r>
            <w:proofErr w:type="spellStart"/>
            <w:r w:rsidRPr="0038249E">
              <w:rPr>
                <w:rFonts w:eastAsia="Times New Roman"/>
                <w:sz w:val="20"/>
                <w:szCs w:val="20"/>
              </w:rPr>
              <w:t>Алемы</w:t>
            </w:r>
            <w:proofErr w:type="spellEnd"/>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г.Астана</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ул.М</w:t>
            </w:r>
            <w:proofErr w:type="spellEnd"/>
            <w:r w:rsidRPr="0038249E">
              <w:rPr>
                <w:rFonts w:eastAsia="Times New Roman"/>
                <w:color w:val="000000"/>
                <w:sz w:val="20"/>
                <w:szCs w:val="20"/>
                <w:lang w:val="kk-KZ"/>
              </w:rPr>
              <w:t>әриям Жагорқызы</w:t>
            </w:r>
            <w:r w:rsidRPr="0038249E">
              <w:rPr>
                <w:rFonts w:eastAsia="Times New Roman"/>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15.01.2020 г. в 15:12 час</w:t>
            </w:r>
          </w:p>
        </w:tc>
      </w:tr>
      <w:tr w:rsidR="0038249E" w:rsidRPr="0038249E" w:rsidTr="00A47BE9">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lang w:val="en-US"/>
              </w:rPr>
              <w:t>Galamat</w:t>
            </w:r>
            <w:proofErr w:type="spellEnd"/>
            <w:r w:rsidRPr="0038249E">
              <w:rPr>
                <w:rFonts w:eastAsia="Times New Roman"/>
                <w:sz w:val="20"/>
                <w:szCs w:val="20"/>
                <w:lang w:val="en-US"/>
              </w:rPr>
              <w:t xml:space="preserve"> </w:t>
            </w:r>
            <w:proofErr w:type="spellStart"/>
            <w:r w:rsidRPr="0038249E">
              <w:rPr>
                <w:rFonts w:eastAsia="Times New Roman"/>
                <w:sz w:val="20"/>
                <w:szCs w:val="20"/>
                <w:lang w:val="en-US"/>
              </w:rPr>
              <w:t>integra</w:t>
            </w:r>
            <w:proofErr w:type="spellEnd"/>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sz w:val="20"/>
                <w:szCs w:val="20"/>
                <w:lang w:val="kk-KZ"/>
              </w:rPr>
            </w:pPr>
            <w:proofErr w:type="spellStart"/>
            <w:r w:rsidRPr="0038249E">
              <w:rPr>
                <w:rFonts w:eastAsia="Times New Roman"/>
                <w:sz w:val="20"/>
                <w:szCs w:val="20"/>
              </w:rPr>
              <w:t>г.Нур</w:t>
            </w:r>
            <w:proofErr w:type="spellEnd"/>
            <w:r w:rsidRPr="0038249E">
              <w:rPr>
                <w:rFonts w:eastAsia="Times New Roman"/>
                <w:sz w:val="20"/>
                <w:szCs w:val="20"/>
              </w:rPr>
              <w:t xml:space="preserve">-Султан, </w:t>
            </w:r>
            <w:proofErr w:type="spellStart"/>
            <w:r w:rsidRPr="0038249E">
              <w:rPr>
                <w:rFonts w:eastAsia="Times New Roman"/>
                <w:sz w:val="20"/>
                <w:szCs w:val="20"/>
              </w:rPr>
              <w:t>пр.М</w:t>
            </w:r>
            <w:proofErr w:type="spellEnd"/>
            <w:r w:rsidRPr="0038249E">
              <w:rPr>
                <w:rFonts w:eastAsia="Times New Roman"/>
                <w:sz w:val="20"/>
                <w:szCs w:val="20"/>
                <w:lang w:val="kk-KZ"/>
              </w:rPr>
              <w:t>ангилик Ел</w:t>
            </w:r>
            <w:r w:rsidRPr="0038249E">
              <w:rPr>
                <w:rFonts w:eastAsia="Times New Roman"/>
                <w:sz w:val="20"/>
                <w:szCs w:val="20"/>
              </w:rPr>
              <w:t>,</w:t>
            </w:r>
            <w:r w:rsidRPr="0038249E">
              <w:rPr>
                <w:rFonts w:eastAsia="Times New Roman"/>
                <w:sz w:val="20"/>
                <w:szCs w:val="20"/>
                <w:lang w:val="kk-KZ"/>
              </w:rPr>
              <w:t xml:space="preserve"> 20/2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rPr>
                <w:rFonts w:eastAsia="Times New Roman"/>
                <w:sz w:val="20"/>
                <w:szCs w:val="20"/>
              </w:rPr>
            </w:pPr>
            <w:r w:rsidRPr="0038249E">
              <w:rPr>
                <w:rFonts w:eastAsia="Times New Roman"/>
                <w:sz w:val="20"/>
                <w:szCs w:val="20"/>
              </w:rPr>
              <w:t>15.01.2020 г. В 16-45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«НПФ Медилэнд»</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ул. Ташкентская, 417 «а» н.р.1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17.01.2020 г. в 11:48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lang w:val="en-US"/>
              </w:rPr>
              <w:t>Dariya</w:t>
            </w:r>
            <w:proofErr w:type="spellEnd"/>
            <w:r w:rsidRPr="0038249E">
              <w:rPr>
                <w:rFonts w:eastAsia="Times New Roman"/>
                <w:sz w:val="20"/>
                <w:szCs w:val="20"/>
              </w:rPr>
              <w:t xml:space="preserve"> </w:t>
            </w:r>
            <w:proofErr w:type="spellStart"/>
            <w:r w:rsidRPr="0038249E">
              <w:rPr>
                <w:rFonts w:eastAsia="Times New Roman"/>
                <w:sz w:val="20"/>
                <w:szCs w:val="20"/>
                <w:lang w:val="en-US"/>
              </w:rPr>
              <w:t>medica</w:t>
            </w:r>
            <w:proofErr w:type="spellEnd"/>
            <w:r w:rsidRPr="0038249E">
              <w:rPr>
                <w:rFonts w:eastAsia="Times New Roman"/>
                <w:sz w:val="20"/>
                <w:szCs w:val="20"/>
              </w:rPr>
              <w:t xml:space="preserve"> «Дарья медика»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ул.Зенкова</w:t>
            </w:r>
            <w:proofErr w:type="spellEnd"/>
            <w:r w:rsidRPr="0038249E">
              <w:rPr>
                <w:rFonts w:eastAsia="Times New Roman"/>
                <w:color w:val="000000"/>
                <w:sz w:val="20"/>
                <w:szCs w:val="20"/>
              </w:rPr>
              <w:t>, 86 кв.60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17.01.2020 в 12-24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 xml:space="preserve">ТОО КФК </w:t>
            </w:r>
            <w:proofErr w:type="spellStart"/>
            <w:r w:rsidRPr="0038249E">
              <w:rPr>
                <w:rFonts w:eastAsia="Times New Roman"/>
                <w:sz w:val="20"/>
                <w:szCs w:val="20"/>
              </w:rPr>
              <w:t>Медсервис</w:t>
            </w:r>
            <w:proofErr w:type="spellEnd"/>
            <w:r w:rsidRPr="0038249E">
              <w:rPr>
                <w:rFonts w:eastAsia="Times New Roman"/>
                <w:sz w:val="20"/>
                <w:szCs w:val="20"/>
              </w:rPr>
              <w:t xml:space="preserve"> Плюс</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ул.Маметовой</w:t>
            </w:r>
            <w:proofErr w:type="spellEnd"/>
            <w:r w:rsidRPr="0038249E">
              <w:rPr>
                <w:rFonts w:eastAsia="Times New Roman"/>
                <w:color w:val="000000"/>
                <w:sz w:val="20"/>
                <w:szCs w:val="20"/>
              </w:rPr>
              <w:t>, 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17.01.2020 г. в 15-39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«РОСФАРМА»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г.Нур</w:t>
            </w:r>
            <w:proofErr w:type="spellEnd"/>
            <w:r w:rsidRPr="0038249E">
              <w:rPr>
                <w:rFonts w:eastAsia="Times New Roman"/>
                <w:color w:val="000000"/>
                <w:sz w:val="20"/>
                <w:szCs w:val="20"/>
              </w:rPr>
              <w:t xml:space="preserve">-Султан, </w:t>
            </w:r>
            <w:proofErr w:type="spellStart"/>
            <w:r w:rsidRPr="0038249E">
              <w:rPr>
                <w:rFonts w:eastAsia="Times New Roman"/>
                <w:color w:val="000000"/>
                <w:sz w:val="20"/>
                <w:szCs w:val="20"/>
              </w:rPr>
              <w:t>пер.Шынтас</w:t>
            </w:r>
            <w:proofErr w:type="spellEnd"/>
            <w:r w:rsidRPr="0038249E">
              <w:rPr>
                <w:rFonts w:eastAsia="Times New Roman"/>
                <w:color w:val="000000"/>
                <w:sz w:val="20"/>
                <w:szCs w:val="20"/>
              </w:rPr>
              <w:t xml:space="preserve">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17.01.2020 г. в 15-44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 xml:space="preserve">8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«ВИВА ФАРМА»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ул.Дегдар</w:t>
            </w:r>
            <w:proofErr w:type="spellEnd"/>
            <w:r w:rsidRPr="0038249E">
              <w:rPr>
                <w:rFonts w:eastAsia="Times New Roman"/>
                <w:color w:val="000000"/>
                <w:sz w:val="20"/>
                <w:szCs w:val="20"/>
              </w:rPr>
              <w:t xml:space="preserve">, 33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17.01.2020 г. в 16-13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rPr>
              <w:t>Лером</w:t>
            </w:r>
            <w:proofErr w:type="spellEnd"/>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г.Павлодар</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ул.Чайковского</w:t>
            </w:r>
            <w:proofErr w:type="spellEnd"/>
            <w:r w:rsidRPr="0038249E">
              <w:rPr>
                <w:rFonts w:eastAsia="Times New Roman"/>
                <w:color w:val="000000"/>
                <w:sz w:val="20"/>
                <w:szCs w:val="20"/>
              </w:rPr>
              <w:t>, 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8-29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rPr>
              <w:t>Юниме</w:t>
            </w:r>
            <w:proofErr w:type="spellEnd"/>
            <w:r w:rsidRPr="0038249E">
              <w:rPr>
                <w:rFonts w:eastAsia="Times New Roman"/>
                <w:sz w:val="20"/>
                <w:szCs w:val="20"/>
              </w:rPr>
              <w:t xml:space="preserve"> СК»</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г.Петропавловск</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ул.Токсан</w:t>
            </w:r>
            <w:proofErr w:type="spellEnd"/>
            <w:r w:rsidRPr="0038249E">
              <w:rPr>
                <w:rFonts w:eastAsia="Times New Roman"/>
                <w:color w:val="000000"/>
                <w:sz w:val="20"/>
                <w:szCs w:val="20"/>
              </w:rPr>
              <w:t xml:space="preserve"> би,35 оф.10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8-39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«ДиАКиТ»</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proofErr w:type="spellStart"/>
            <w:r w:rsidRPr="0038249E">
              <w:rPr>
                <w:rFonts w:eastAsia="Times New Roman"/>
                <w:sz w:val="20"/>
                <w:szCs w:val="20"/>
              </w:rPr>
              <w:t>г.Караганда</w:t>
            </w:r>
            <w:proofErr w:type="spellEnd"/>
            <w:r w:rsidRPr="0038249E">
              <w:rPr>
                <w:rFonts w:eastAsia="Times New Roman"/>
                <w:sz w:val="20"/>
                <w:szCs w:val="20"/>
              </w:rPr>
              <w:t>, м-н.19, дом№40 «а»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r w:rsidRPr="0038249E">
              <w:rPr>
                <w:rFonts w:eastAsia="Times New Roman"/>
                <w:sz w:val="20"/>
                <w:szCs w:val="20"/>
              </w:rPr>
              <w:t>20.01.2020 г. в 9-30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r w:rsidRPr="0038249E">
              <w:rPr>
                <w:rFonts w:eastAsia="Times New Roman"/>
                <w:sz w:val="20"/>
                <w:szCs w:val="20"/>
                <w:lang w:val="en-US"/>
              </w:rPr>
              <w:t>FAM.ALLIANCE</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м-</w:t>
            </w:r>
            <w:proofErr w:type="spellStart"/>
            <w:r w:rsidRPr="0038249E">
              <w:rPr>
                <w:rFonts w:eastAsia="Times New Roman"/>
                <w:color w:val="000000"/>
                <w:sz w:val="20"/>
                <w:szCs w:val="20"/>
              </w:rPr>
              <w:t>н.Коееайнар</w:t>
            </w:r>
            <w:proofErr w:type="spellEnd"/>
            <w:r w:rsidRPr="0038249E">
              <w:rPr>
                <w:rFonts w:eastAsia="Times New Roman"/>
                <w:color w:val="000000"/>
                <w:sz w:val="20"/>
                <w:szCs w:val="20"/>
              </w:rPr>
              <w:t xml:space="preserve">, пер. </w:t>
            </w:r>
            <w:proofErr w:type="spellStart"/>
            <w:r w:rsidRPr="0038249E">
              <w:rPr>
                <w:rFonts w:eastAsia="Times New Roman"/>
                <w:color w:val="000000"/>
                <w:sz w:val="20"/>
                <w:szCs w:val="20"/>
              </w:rPr>
              <w:t>Жангельдин</w:t>
            </w:r>
            <w:proofErr w:type="spellEnd"/>
            <w:r w:rsidRPr="0038249E">
              <w:rPr>
                <w:rFonts w:eastAsia="Times New Roman"/>
                <w:color w:val="000000"/>
                <w:sz w:val="20"/>
                <w:szCs w:val="20"/>
              </w:rPr>
              <w:t>,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9-52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lang w:val="en-US"/>
              </w:rPr>
            </w:pPr>
            <w:r w:rsidRPr="0038249E">
              <w:rPr>
                <w:rFonts w:eastAsia="Times New Roman"/>
                <w:sz w:val="20"/>
                <w:szCs w:val="20"/>
              </w:rPr>
              <w:t>ТОО</w:t>
            </w:r>
            <w:r w:rsidRPr="0038249E">
              <w:rPr>
                <w:rFonts w:eastAsia="Times New Roman"/>
                <w:sz w:val="20"/>
                <w:szCs w:val="20"/>
                <w:lang w:val="en-US"/>
              </w:rPr>
              <w:t xml:space="preserve"> «Med Life Sciences» («</w:t>
            </w:r>
            <w:r w:rsidRPr="0038249E">
              <w:rPr>
                <w:rFonts w:eastAsia="Times New Roman"/>
                <w:sz w:val="20"/>
                <w:szCs w:val="20"/>
              </w:rPr>
              <w:t>МедЛайф</w:t>
            </w:r>
            <w:r w:rsidRPr="0038249E">
              <w:rPr>
                <w:rFonts w:eastAsia="Times New Roman"/>
                <w:sz w:val="20"/>
                <w:szCs w:val="20"/>
                <w:lang w:val="en-US"/>
              </w:rPr>
              <w:t xml:space="preserve"> </w:t>
            </w:r>
            <w:r w:rsidRPr="0038249E">
              <w:rPr>
                <w:rFonts w:eastAsia="Times New Roman"/>
                <w:sz w:val="20"/>
                <w:szCs w:val="20"/>
              </w:rPr>
              <w:t>Сайнсиз</w:t>
            </w:r>
            <w:r w:rsidRPr="0038249E">
              <w:rPr>
                <w:rFonts w:eastAsia="Times New Roman"/>
                <w:sz w:val="20"/>
                <w:szCs w:val="20"/>
                <w:lang w:val="en-US"/>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proofErr w:type="spellStart"/>
            <w:r w:rsidRPr="0038249E">
              <w:rPr>
                <w:rFonts w:eastAsia="Times New Roman"/>
                <w:sz w:val="20"/>
                <w:szCs w:val="20"/>
              </w:rPr>
              <w:t>г.Алматы</w:t>
            </w:r>
            <w:proofErr w:type="spellEnd"/>
            <w:r w:rsidRPr="0038249E">
              <w:rPr>
                <w:rFonts w:eastAsia="Times New Roman"/>
                <w:sz w:val="20"/>
                <w:szCs w:val="20"/>
              </w:rPr>
              <w:t xml:space="preserve">, </w:t>
            </w:r>
            <w:proofErr w:type="spellStart"/>
            <w:r w:rsidRPr="0038249E">
              <w:rPr>
                <w:rFonts w:eastAsia="Times New Roman"/>
                <w:sz w:val="20"/>
                <w:szCs w:val="20"/>
              </w:rPr>
              <w:t>ул.Шагабутдинова</w:t>
            </w:r>
            <w:proofErr w:type="spellEnd"/>
            <w:r w:rsidRPr="0038249E">
              <w:rPr>
                <w:rFonts w:eastAsia="Times New Roman"/>
                <w:sz w:val="20"/>
                <w:szCs w:val="20"/>
              </w:rPr>
              <w:t xml:space="preserve">, 103/106 кв.14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r w:rsidRPr="0038249E">
              <w:rPr>
                <w:rFonts w:eastAsia="Times New Roman"/>
                <w:sz w:val="20"/>
                <w:szCs w:val="20"/>
              </w:rPr>
              <w:t>20.01.2020 г. в 9-53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rPr>
              <w:t>Жаийк</w:t>
            </w:r>
            <w:proofErr w:type="spellEnd"/>
            <w:r w:rsidRPr="0038249E">
              <w:rPr>
                <w:rFonts w:eastAsia="Times New Roman"/>
                <w:sz w:val="20"/>
                <w:szCs w:val="20"/>
              </w:rPr>
              <w:t>-</w:t>
            </w:r>
            <w:r w:rsidRPr="0038249E">
              <w:rPr>
                <w:rFonts w:eastAsia="Times New Roman"/>
                <w:sz w:val="20"/>
                <w:szCs w:val="20"/>
                <w:lang w:val="en-US"/>
              </w:rPr>
              <w:t>AS</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пр.Гагарина</w:t>
            </w:r>
            <w:proofErr w:type="spellEnd"/>
            <w:r w:rsidRPr="0038249E">
              <w:rPr>
                <w:rFonts w:eastAsia="Times New Roman"/>
                <w:color w:val="000000"/>
                <w:sz w:val="20"/>
                <w:szCs w:val="20"/>
              </w:rPr>
              <w:t xml:space="preserve">, 10 </w:t>
            </w:r>
            <w:proofErr w:type="spellStart"/>
            <w:r w:rsidRPr="0038249E">
              <w:rPr>
                <w:rFonts w:eastAsia="Times New Roman"/>
                <w:color w:val="000000"/>
                <w:sz w:val="20"/>
                <w:szCs w:val="20"/>
              </w:rPr>
              <w:t>н.п</w:t>
            </w:r>
            <w:proofErr w:type="spellEnd"/>
            <w:r w:rsidRPr="0038249E">
              <w:rPr>
                <w:rFonts w:eastAsia="Times New Roman"/>
                <w:color w:val="000000"/>
                <w:sz w:val="20"/>
                <w:szCs w:val="20"/>
              </w:rPr>
              <w:t>. 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9-55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«Алма-Мед»</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ул.Пятницкого</w:t>
            </w:r>
            <w:proofErr w:type="spellEnd"/>
            <w:r w:rsidRPr="0038249E">
              <w:rPr>
                <w:rFonts w:eastAsia="Times New Roman"/>
                <w:color w:val="000000"/>
                <w:sz w:val="20"/>
                <w:szCs w:val="20"/>
              </w:rPr>
              <w:t>, 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10-06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lang w:val="en-US"/>
              </w:rPr>
              <w:t>Pharmgroup</w:t>
            </w:r>
            <w:proofErr w:type="spellEnd"/>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пр.Райымбека</w:t>
            </w:r>
            <w:proofErr w:type="spellEnd"/>
            <w:r w:rsidRPr="0038249E">
              <w:rPr>
                <w:rFonts w:eastAsia="Times New Roman"/>
                <w:color w:val="000000"/>
                <w:sz w:val="20"/>
                <w:szCs w:val="20"/>
              </w:rPr>
              <w:t>, 491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10-15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«МФК Биола»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ул.Монгольская</w:t>
            </w:r>
            <w:proofErr w:type="spellEnd"/>
            <w:r w:rsidRPr="0038249E">
              <w:rPr>
                <w:rFonts w:eastAsia="Times New Roman"/>
                <w:color w:val="000000"/>
                <w:sz w:val="20"/>
                <w:szCs w:val="20"/>
              </w:rPr>
              <w:t>, 44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10-56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r w:rsidRPr="0038249E">
              <w:rPr>
                <w:rFonts w:eastAsia="Times New Roman"/>
                <w:sz w:val="20"/>
                <w:szCs w:val="20"/>
                <w:lang w:val="en-US"/>
              </w:rPr>
              <w:t>Medical active group</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г.Павлодар</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ул.Российская</w:t>
            </w:r>
            <w:proofErr w:type="spellEnd"/>
            <w:r w:rsidRPr="0038249E">
              <w:rPr>
                <w:rFonts w:eastAsia="Times New Roman"/>
                <w:color w:val="000000"/>
                <w:sz w:val="20"/>
                <w:szCs w:val="20"/>
              </w:rPr>
              <w:t>, 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11-03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r w:rsidRPr="0038249E">
              <w:rPr>
                <w:rFonts w:eastAsia="Times New Roman"/>
                <w:sz w:val="20"/>
                <w:szCs w:val="20"/>
              </w:rPr>
              <w:t>ТОО «Pharmprovide»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proofErr w:type="spellStart"/>
            <w:r w:rsidRPr="0038249E">
              <w:rPr>
                <w:rFonts w:eastAsia="Times New Roman"/>
                <w:sz w:val="20"/>
                <w:szCs w:val="20"/>
              </w:rPr>
              <w:t>г.Кызылорда</w:t>
            </w:r>
            <w:proofErr w:type="spellEnd"/>
            <w:r w:rsidRPr="0038249E">
              <w:rPr>
                <w:rFonts w:eastAsia="Times New Roman"/>
                <w:sz w:val="20"/>
                <w:szCs w:val="20"/>
              </w:rPr>
              <w:t>, пр.Абая,16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r w:rsidRPr="0038249E">
              <w:rPr>
                <w:rFonts w:eastAsia="Times New Roman"/>
                <w:sz w:val="20"/>
                <w:szCs w:val="20"/>
              </w:rPr>
              <w:t>20.01.2020 г. в 11-10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lang w:val="en-US"/>
              </w:rPr>
              <w:t>Innovo</w:t>
            </w:r>
            <w:proofErr w:type="spellEnd"/>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ул.Докучаева</w:t>
            </w:r>
            <w:proofErr w:type="spellEnd"/>
            <w:r w:rsidRPr="0038249E">
              <w:rPr>
                <w:rFonts w:eastAsia="Times New Roman"/>
                <w:color w:val="000000"/>
                <w:sz w:val="20"/>
                <w:szCs w:val="20"/>
              </w:rPr>
              <w:t>, 12/1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11-15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«АК НИЕТ»</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г.Нур</w:t>
            </w:r>
            <w:proofErr w:type="spellEnd"/>
            <w:r w:rsidRPr="0038249E">
              <w:rPr>
                <w:rFonts w:eastAsia="Times New Roman"/>
                <w:color w:val="000000"/>
                <w:sz w:val="20"/>
                <w:szCs w:val="20"/>
              </w:rPr>
              <w:t xml:space="preserve">-Султан, </w:t>
            </w:r>
            <w:proofErr w:type="spellStart"/>
            <w:r w:rsidRPr="0038249E">
              <w:rPr>
                <w:rFonts w:eastAsia="Times New Roman"/>
                <w:color w:val="000000"/>
                <w:sz w:val="20"/>
                <w:szCs w:val="20"/>
              </w:rPr>
              <w:t>ул.Иманова</w:t>
            </w:r>
            <w:proofErr w:type="spellEnd"/>
            <w:r w:rsidRPr="0038249E">
              <w:rPr>
                <w:rFonts w:eastAsia="Times New Roman"/>
                <w:color w:val="000000"/>
                <w:sz w:val="20"/>
                <w:szCs w:val="20"/>
              </w:rPr>
              <w:t>, 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11-15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«ЛОКАЛ ФАРМ»</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г.Астана</w:t>
            </w:r>
            <w:proofErr w:type="spellEnd"/>
            <w:r w:rsidRPr="0038249E">
              <w:rPr>
                <w:rFonts w:eastAsia="Times New Roman"/>
                <w:color w:val="000000"/>
                <w:sz w:val="20"/>
                <w:szCs w:val="20"/>
              </w:rPr>
              <w:t>, пр.Сарыарка,31/2 АП-32 11этаж</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11-15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r w:rsidRPr="0038249E">
              <w:rPr>
                <w:rFonts w:eastAsia="Times New Roman"/>
                <w:sz w:val="20"/>
                <w:szCs w:val="20"/>
                <w:lang w:val="en-US"/>
              </w:rPr>
              <w:t>ABMG Expert</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ул.Зенкова</w:t>
            </w:r>
            <w:proofErr w:type="spellEnd"/>
            <w:r w:rsidRPr="0038249E">
              <w:rPr>
                <w:rFonts w:eastAsia="Times New Roman"/>
                <w:color w:val="000000"/>
                <w:sz w:val="20"/>
                <w:szCs w:val="20"/>
              </w:rPr>
              <w:t xml:space="preserve">, 56 офис 141 В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11-32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«Султан»</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с.Еркин</w:t>
            </w:r>
            <w:proofErr w:type="spellEnd"/>
            <w:r w:rsidRPr="0038249E">
              <w:rPr>
                <w:rFonts w:eastAsia="Times New Roman"/>
                <w:color w:val="000000"/>
                <w:sz w:val="20"/>
                <w:szCs w:val="20"/>
              </w:rPr>
              <w:t xml:space="preserve">, ул. </w:t>
            </w:r>
            <w:proofErr w:type="spellStart"/>
            <w:r w:rsidRPr="0038249E">
              <w:rPr>
                <w:rFonts w:eastAsia="Times New Roman"/>
                <w:color w:val="000000"/>
                <w:sz w:val="20"/>
                <w:szCs w:val="20"/>
              </w:rPr>
              <w:t>Момышулы</w:t>
            </w:r>
            <w:proofErr w:type="spellEnd"/>
            <w:r w:rsidRPr="0038249E">
              <w:rPr>
                <w:rFonts w:eastAsia="Times New Roman"/>
                <w:color w:val="000000"/>
                <w:sz w:val="20"/>
                <w:szCs w:val="20"/>
              </w:rPr>
              <w:t xml:space="preserve">, 5 </w:t>
            </w:r>
            <w:proofErr w:type="spellStart"/>
            <w:r w:rsidRPr="0038249E">
              <w:rPr>
                <w:rFonts w:eastAsia="Times New Roman"/>
                <w:color w:val="000000"/>
                <w:sz w:val="20"/>
                <w:szCs w:val="20"/>
              </w:rPr>
              <w:t>Талгарский</w:t>
            </w:r>
            <w:proofErr w:type="spellEnd"/>
            <w:r w:rsidRPr="0038249E">
              <w:rPr>
                <w:rFonts w:eastAsia="Times New Roman"/>
                <w:color w:val="000000"/>
                <w:sz w:val="20"/>
                <w:szCs w:val="20"/>
              </w:rPr>
              <w:t xml:space="preserve"> район, </w:t>
            </w:r>
            <w:proofErr w:type="spellStart"/>
            <w:r w:rsidRPr="0038249E">
              <w:rPr>
                <w:rFonts w:eastAsia="Times New Roman"/>
                <w:color w:val="000000"/>
                <w:sz w:val="20"/>
                <w:szCs w:val="20"/>
              </w:rPr>
              <w:t>Алматинская</w:t>
            </w:r>
            <w:proofErr w:type="spellEnd"/>
            <w:r w:rsidRPr="0038249E">
              <w:rPr>
                <w:rFonts w:eastAsia="Times New Roman"/>
                <w:color w:val="000000"/>
                <w:sz w:val="20"/>
                <w:szCs w:val="20"/>
              </w:rPr>
              <w:t xml:space="preserve">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 xml:space="preserve">20.01.2020 г. в 11-43 час  </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rPr>
              <w:t>Садыхан</w:t>
            </w:r>
            <w:proofErr w:type="spellEnd"/>
            <w:r w:rsidRPr="0038249E">
              <w:rPr>
                <w:rFonts w:eastAsia="Times New Roman"/>
                <w:sz w:val="20"/>
                <w:szCs w:val="20"/>
              </w:rPr>
              <w:t xml:space="preserve"> премиум»</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ул.Станкевича</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ул.Стахановская</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зд</w:t>
            </w:r>
            <w:proofErr w:type="spellEnd"/>
            <w:r w:rsidRPr="0038249E">
              <w:rPr>
                <w:rFonts w:eastAsia="Times New Roman"/>
                <w:color w:val="000000"/>
                <w:sz w:val="20"/>
                <w:szCs w:val="20"/>
              </w:rPr>
              <w:t xml:space="preserve"> 44/21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11-45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r w:rsidRPr="0038249E">
              <w:rPr>
                <w:rFonts w:eastAsia="Times New Roman"/>
                <w:sz w:val="20"/>
                <w:szCs w:val="20"/>
                <w:lang w:val="en-US"/>
              </w:rPr>
              <w:t>Favorite Medical</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г.Нур</w:t>
            </w:r>
            <w:proofErr w:type="spellEnd"/>
            <w:r w:rsidRPr="0038249E">
              <w:rPr>
                <w:rFonts w:eastAsia="Times New Roman"/>
                <w:color w:val="000000"/>
                <w:sz w:val="20"/>
                <w:szCs w:val="20"/>
              </w:rPr>
              <w:t xml:space="preserve">-Султан, </w:t>
            </w:r>
            <w:proofErr w:type="spellStart"/>
            <w:r w:rsidRPr="0038249E">
              <w:rPr>
                <w:rFonts w:eastAsia="Times New Roman"/>
                <w:color w:val="000000"/>
                <w:sz w:val="20"/>
                <w:szCs w:val="20"/>
              </w:rPr>
              <w:t>пр.Т</w:t>
            </w:r>
            <w:proofErr w:type="spellEnd"/>
            <w:r w:rsidRPr="0038249E">
              <w:rPr>
                <w:rFonts w:eastAsia="Times New Roman"/>
                <w:color w:val="000000"/>
                <w:sz w:val="20"/>
                <w:szCs w:val="20"/>
                <w:lang w:val="kk-KZ"/>
              </w:rPr>
              <w:t>әуелсіздік</w:t>
            </w:r>
            <w:r w:rsidRPr="0038249E">
              <w:rPr>
                <w:rFonts w:eastAsia="Times New Roman"/>
                <w:color w:val="000000"/>
                <w:sz w:val="20"/>
                <w:szCs w:val="20"/>
              </w:rPr>
              <w:t>, 12/1 ВП2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lang w:val="kk-KZ"/>
              </w:rPr>
              <w:t>20</w:t>
            </w:r>
            <w:r w:rsidRPr="0038249E">
              <w:rPr>
                <w:rFonts w:eastAsia="Times New Roman"/>
                <w:sz w:val="20"/>
                <w:szCs w:val="20"/>
              </w:rPr>
              <w:t>.01.2020 г. в 11-50 час</w:t>
            </w:r>
          </w:p>
        </w:tc>
      </w:tr>
      <w:tr w:rsidR="0038249E" w:rsidRPr="0038249E" w:rsidTr="00A47BE9">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lang w:val="en-US"/>
              </w:rPr>
              <w:t>RuMa</w:t>
            </w:r>
            <w:proofErr w:type="spellEnd"/>
            <w:r w:rsidRPr="0038249E">
              <w:rPr>
                <w:rFonts w:eastAsia="Times New Roman"/>
                <w:sz w:val="20"/>
                <w:szCs w:val="20"/>
                <w:lang w:val="en-US"/>
              </w:rPr>
              <w:t xml:space="preserve"> Farm</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ул.Варламова</w:t>
            </w:r>
            <w:proofErr w:type="spellEnd"/>
            <w:r w:rsidRPr="0038249E">
              <w:rPr>
                <w:rFonts w:eastAsia="Times New Roman"/>
                <w:color w:val="000000"/>
                <w:sz w:val="20"/>
                <w:szCs w:val="20"/>
              </w:rPr>
              <w:t>, 33 кв.180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 xml:space="preserve">Согласно объяснительной бухгалтера </w:t>
            </w:r>
            <w:proofErr w:type="spellStart"/>
            <w:r w:rsidRPr="0038249E">
              <w:rPr>
                <w:rFonts w:eastAsia="Times New Roman"/>
                <w:sz w:val="20"/>
                <w:szCs w:val="20"/>
              </w:rPr>
              <w:t>Садвокасовой</w:t>
            </w:r>
            <w:proofErr w:type="spellEnd"/>
            <w:r w:rsidRPr="0038249E">
              <w:rPr>
                <w:rFonts w:eastAsia="Times New Roman"/>
                <w:sz w:val="20"/>
                <w:szCs w:val="20"/>
              </w:rPr>
              <w:t xml:space="preserve"> К.К. данный конверт поступил в </w:t>
            </w:r>
            <w:proofErr w:type="spellStart"/>
            <w:r w:rsidRPr="0038249E">
              <w:rPr>
                <w:rFonts w:eastAsia="Times New Roman"/>
                <w:sz w:val="20"/>
                <w:szCs w:val="20"/>
              </w:rPr>
              <w:t>фин</w:t>
            </w:r>
            <w:proofErr w:type="spellEnd"/>
            <w:r w:rsidRPr="0038249E">
              <w:rPr>
                <w:rFonts w:eastAsia="Times New Roman"/>
                <w:sz w:val="20"/>
                <w:szCs w:val="20"/>
              </w:rPr>
              <w:t xml:space="preserve"> отдел в период с 8 по 13 января 2020 года, принят ею для передачи, но в связи с выходом ею на больничный оставлен на рабочем столе без регистрации. Данный конверт был так же вскрыт, членами </w:t>
            </w:r>
            <w:r w:rsidRPr="0038249E">
              <w:rPr>
                <w:rFonts w:eastAsia="Times New Roman"/>
                <w:sz w:val="20"/>
                <w:szCs w:val="20"/>
              </w:rPr>
              <w:lastRenderedPageBreak/>
              <w:t xml:space="preserve">комиссии и в присутствии представителя ИП НАМ </w:t>
            </w:r>
            <w:proofErr w:type="spellStart"/>
            <w:r w:rsidRPr="0038249E">
              <w:rPr>
                <w:rFonts w:eastAsia="Times New Roman"/>
                <w:sz w:val="20"/>
                <w:szCs w:val="20"/>
              </w:rPr>
              <w:t>Чумашкаева</w:t>
            </w:r>
            <w:proofErr w:type="spellEnd"/>
            <w:r w:rsidRPr="0038249E">
              <w:rPr>
                <w:rFonts w:eastAsia="Times New Roman"/>
                <w:sz w:val="20"/>
                <w:szCs w:val="20"/>
              </w:rPr>
              <w:t xml:space="preserve"> Ц.Ц.</w:t>
            </w:r>
          </w:p>
        </w:tc>
      </w:tr>
    </w:tbl>
    <w:p w:rsidR="0038249E" w:rsidRPr="0038249E" w:rsidRDefault="0038249E" w:rsidP="0038249E">
      <w:pPr>
        <w:numPr>
          <w:ilvl w:val="0"/>
          <w:numId w:val="4"/>
        </w:numPr>
        <w:ind w:left="0" w:firstLine="0"/>
        <w:jc w:val="both"/>
        <w:outlineLvl w:val="2"/>
        <w:rPr>
          <w:rFonts w:eastAsia="Times New Roman"/>
          <w:bCs/>
          <w:sz w:val="20"/>
          <w:szCs w:val="20"/>
        </w:rPr>
      </w:pPr>
      <w:r w:rsidRPr="0038249E">
        <w:rPr>
          <w:rFonts w:eastAsia="Times New Roman"/>
          <w:bCs/>
          <w:sz w:val="20"/>
          <w:szCs w:val="20"/>
        </w:rPr>
        <w:lastRenderedPageBreak/>
        <w:t>Согласно протоколу вскрытия</w:t>
      </w:r>
      <w:r w:rsidR="002E7EDF">
        <w:rPr>
          <w:rFonts w:eastAsia="Times New Roman"/>
          <w:bCs/>
          <w:sz w:val="20"/>
          <w:szCs w:val="20"/>
        </w:rPr>
        <w:t xml:space="preserve"> от 20.01.2020 года</w:t>
      </w:r>
      <w:r w:rsidRPr="0038249E">
        <w:rPr>
          <w:rFonts w:eastAsia="Times New Roman"/>
          <w:bCs/>
          <w:sz w:val="20"/>
          <w:szCs w:val="20"/>
        </w:rPr>
        <w:t xml:space="preserve"> на основании Правил организации и проведения закупа лекарственных средств, профилактических (иммунобиологических, диагностических) препаратов, </w:t>
      </w:r>
      <w:proofErr w:type="spellStart"/>
      <w:r>
        <w:rPr>
          <w:rFonts w:eastAsia="Times New Roman"/>
          <w:bCs/>
          <w:sz w:val="20"/>
          <w:szCs w:val="20"/>
        </w:rPr>
        <w:t>медизделий</w:t>
      </w:r>
      <w:proofErr w:type="spellEnd"/>
      <w:r w:rsidRPr="0038249E">
        <w:rPr>
          <w:rFonts w:eastAsia="Times New Roman"/>
          <w:bCs/>
          <w:sz w:val="20"/>
          <w:szCs w:val="20"/>
        </w:rPr>
        <w:t xml:space="preserve">, фармацевтических услуг по оказанию гарантированного объема бесплатной медицинской помощи </w:t>
      </w:r>
      <w:r>
        <w:rPr>
          <w:rFonts w:eastAsia="Times New Roman"/>
          <w:bCs/>
          <w:sz w:val="20"/>
          <w:szCs w:val="20"/>
        </w:rPr>
        <w:t xml:space="preserve">и ОСМС </w:t>
      </w:r>
      <w:r w:rsidRPr="0038249E">
        <w:rPr>
          <w:rFonts w:eastAsia="Times New Roman"/>
          <w:bCs/>
          <w:sz w:val="20"/>
          <w:szCs w:val="20"/>
        </w:rPr>
        <w:t xml:space="preserve">(утвержденных постановлением Правительства Республики Казахстан от 30 октября 2009 года № </w:t>
      </w:r>
      <w:proofErr w:type="gramStart"/>
      <w:r w:rsidRPr="0038249E">
        <w:rPr>
          <w:rFonts w:eastAsia="Times New Roman"/>
          <w:bCs/>
          <w:sz w:val="20"/>
          <w:szCs w:val="20"/>
        </w:rPr>
        <w:t>1729</w:t>
      </w:r>
      <w:proofErr w:type="gramEnd"/>
      <w:r w:rsidRPr="0038249E">
        <w:rPr>
          <w:rFonts w:eastAsia="Times New Roman"/>
          <w:bCs/>
          <w:sz w:val="20"/>
          <w:szCs w:val="20"/>
        </w:rPr>
        <w:t xml:space="preserve"> а так же рассмотренных документов, по результатам оценки тендерной заявки Комиссия </w:t>
      </w:r>
      <w:r w:rsidRPr="0038249E">
        <w:rPr>
          <w:rFonts w:eastAsia="Times New Roman"/>
          <w:b/>
          <w:bCs/>
          <w:sz w:val="20"/>
          <w:szCs w:val="20"/>
        </w:rPr>
        <w:t>РЕШИЛА:</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Тендерные заявки ИП «</w:t>
      </w:r>
      <w:proofErr w:type="gramStart"/>
      <w:r w:rsidRPr="0038249E">
        <w:rPr>
          <w:rFonts w:eastAsia="Times New Roman"/>
          <w:bCs/>
          <w:sz w:val="20"/>
          <w:szCs w:val="20"/>
        </w:rPr>
        <w:t>НАМ»  признать</w:t>
      </w:r>
      <w:proofErr w:type="gramEnd"/>
      <w:r w:rsidRPr="0038249E">
        <w:rPr>
          <w:rFonts w:eastAsia="Times New Roman"/>
          <w:bCs/>
          <w:sz w:val="20"/>
          <w:szCs w:val="20"/>
        </w:rPr>
        <w:t xml:space="preserve">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 xml:space="preserve">ТОО «Медицина </w:t>
      </w:r>
      <w:proofErr w:type="spellStart"/>
      <w:r w:rsidRPr="0038249E">
        <w:rPr>
          <w:rFonts w:eastAsia="Times New Roman"/>
          <w:bCs/>
          <w:sz w:val="20"/>
          <w:szCs w:val="20"/>
        </w:rPr>
        <w:t>Алемы</w:t>
      </w:r>
      <w:proofErr w:type="spellEnd"/>
      <w:r w:rsidRPr="0038249E">
        <w:rPr>
          <w:rFonts w:eastAsia="Times New Roman"/>
          <w:bCs/>
          <w:sz w:val="20"/>
          <w:szCs w:val="20"/>
        </w:rPr>
        <w:t>»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Galamat</w:t>
      </w:r>
      <w:proofErr w:type="spellEnd"/>
      <w:r w:rsidRPr="0038249E">
        <w:rPr>
          <w:rFonts w:eastAsia="Times New Roman"/>
          <w:bCs/>
          <w:sz w:val="20"/>
          <w:szCs w:val="20"/>
        </w:rPr>
        <w:t xml:space="preserve"> </w:t>
      </w:r>
      <w:proofErr w:type="spellStart"/>
      <w:r w:rsidRPr="0038249E">
        <w:rPr>
          <w:rFonts w:eastAsia="Times New Roman"/>
          <w:bCs/>
          <w:sz w:val="20"/>
          <w:szCs w:val="20"/>
        </w:rPr>
        <w:t>integra</w:t>
      </w:r>
      <w:proofErr w:type="spellEnd"/>
      <w:r w:rsidRPr="0038249E">
        <w:rPr>
          <w:rFonts w:eastAsia="Times New Roman"/>
          <w:bCs/>
          <w:sz w:val="20"/>
          <w:szCs w:val="20"/>
        </w:rPr>
        <w:t>»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«НПФ Медилэнд»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Dariya</w:t>
      </w:r>
      <w:proofErr w:type="spellEnd"/>
      <w:r w:rsidRPr="0038249E">
        <w:rPr>
          <w:rFonts w:eastAsia="Times New Roman"/>
          <w:bCs/>
          <w:sz w:val="20"/>
          <w:szCs w:val="20"/>
        </w:rPr>
        <w:t xml:space="preserve"> </w:t>
      </w:r>
      <w:proofErr w:type="spellStart"/>
      <w:r w:rsidRPr="0038249E">
        <w:rPr>
          <w:rFonts w:eastAsia="Times New Roman"/>
          <w:bCs/>
          <w:sz w:val="20"/>
          <w:szCs w:val="20"/>
        </w:rPr>
        <w:t>medica</w:t>
      </w:r>
      <w:proofErr w:type="spellEnd"/>
      <w:r w:rsidRPr="0038249E">
        <w:rPr>
          <w:rFonts w:eastAsia="Times New Roman"/>
          <w:bCs/>
          <w:sz w:val="20"/>
          <w:szCs w:val="20"/>
        </w:rPr>
        <w:t xml:space="preserve"> «Дарья медика»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 xml:space="preserve">ТОО «КФК </w:t>
      </w:r>
      <w:proofErr w:type="spellStart"/>
      <w:r w:rsidRPr="0038249E">
        <w:rPr>
          <w:rFonts w:eastAsia="Times New Roman"/>
          <w:bCs/>
          <w:sz w:val="20"/>
          <w:szCs w:val="20"/>
        </w:rPr>
        <w:t>Медсервис</w:t>
      </w:r>
      <w:proofErr w:type="spellEnd"/>
      <w:r w:rsidRPr="0038249E">
        <w:rPr>
          <w:rFonts w:eastAsia="Times New Roman"/>
          <w:bCs/>
          <w:sz w:val="20"/>
          <w:szCs w:val="20"/>
        </w:rPr>
        <w:t xml:space="preserve"> Плюс»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 xml:space="preserve">ТОО «РОСФАРМА» признать соответствующей ТД. </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«ВИВА ФАРМА» признать не соответствующей ТД, в сведениях о квалификации не указано название тендера пп10 п.81 Правил;</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Лером</w:t>
      </w:r>
      <w:proofErr w:type="spellEnd"/>
      <w:r w:rsidRPr="0038249E">
        <w:rPr>
          <w:rFonts w:eastAsia="Times New Roman"/>
          <w:bCs/>
          <w:sz w:val="20"/>
          <w:szCs w:val="20"/>
        </w:rPr>
        <w:t>»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Юниме</w:t>
      </w:r>
      <w:proofErr w:type="spellEnd"/>
      <w:r w:rsidRPr="0038249E">
        <w:rPr>
          <w:rFonts w:eastAsia="Times New Roman"/>
          <w:bCs/>
          <w:sz w:val="20"/>
          <w:szCs w:val="20"/>
        </w:rPr>
        <w:t xml:space="preserve"> СК» признать соответствующей ТД;</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 xml:space="preserve">ТОО «ДиАКиТ» </w:t>
      </w:r>
      <w:r w:rsidR="008218DB">
        <w:rPr>
          <w:rFonts w:eastAsia="Times New Roman"/>
          <w:bCs/>
          <w:sz w:val="20"/>
          <w:szCs w:val="20"/>
        </w:rPr>
        <w:t>на основании пп.15 п.81 Правил</w:t>
      </w:r>
      <w:r w:rsidR="008218DB" w:rsidRPr="0038249E">
        <w:rPr>
          <w:rFonts w:eastAsia="Times New Roman"/>
          <w:bCs/>
          <w:sz w:val="20"/>
          <w:szCs w:val="20"/>
        </w:rPr>
        <w:t xml:space="preserve"> </w:t>
      </w:r>
      <w:r w:rsidRPr="0038249E">
        <w:rPr>
          <w:rFonts w:eastAsia="Times New Roman"/>
          <w:bCs/>
          <w:sz w:val="20"/>
          <w:szCs w:val="20"/>
        </w:rPr>
        <w:t>признать не соответствующей ТД. Не представлены регистрационные удостоверения на заявленные в таблице цен ВС 120 и ВС 200Е</w:t>
      </w:r>
      <w:r w:rsidR="008218DB">
        <w:rPr>
          <w:rFonts w:eastAsia="Times New Roman"/>
          <w:bCs/>
          <w:sz w:val="20"/>
          <w:szCs w:val="20"/>
        </w:rPr>
        <w:t xml:space="preserve">; </w:t>
      </w:r>
    </w:p>
    <w:p w:rsidR="0038249E" w:rsidRPr="0038249E" w:rsidRDefault="0038249E" w:rsidP="00686470">
      <w:pPr>
        <w:numPr>
          <w:ilvl w:val="0"/>
          <w:numId w:val="4"/>
        </w:numPr>
        <w:contextualSpacing/>
        <w:jc w:val="both"/>
        <w:rPr>
          <w:rFonts w:eastAsia="Times New Roman"/>
          <w:bCs/>
          <w:sz w:val="20"/>
          <w:szCs w:val="20"/>
        </w:rPr>
      </w:pPr>
      <w:r w:rsidRPr="0038249E">
        <w:rPr>
          <w:rFonts w:eastAsia="Times New Roman"/>
          <w:bCs/>
          <w:sz w:val="20"/>
          <w:szCs w:val="20"/>
        </w:rPr>
        <w:t>ТОО «FAM.ALLIANCE» признать не соответствующей ТД</w:t>
      </w:r>
      <w:r w:rsidR="00686470">
        <w:rPr>
          <w:rFonts w:eastAsia="Times New Roman"/>
          <w:bCs/>
          <w:sz w:val="20"/>
          <w:szCs w:val="20"/>
        </w:rPr>
        <w:t>.</w:t>
      </w:r>
      <w:r w:rsidRPr="0038249E">
        <w:rPr>
          <w:rFonts w:eastAsia="Times New Roman"/>
          <w:bCs/>
          <w:sz w:val="20"/>
          <w:szCs w:val="20"/>
        </w:rPr>
        <w:t xml:space="preserve"> В сведениях о квалификации не указано наименование тендера, не соответствие Ф.5 ПМЗ РК №20 от 18.01.2017 года. Нет письма согласия на расторжение договора при</w:t>
      </w:r>
      <w:r w:rsidR="00686470">
        <w:rPr>
          <w:rFonts w:eastAsia="Times New Roman"/>
          <w:bCs/>
          <w:sz w:val="20"/>
          <w:szCs w:val="20"/>
        </w:rPr>
        <w:t xml:space="preserve"> </w:t>
      </w:r>
      <w:r w:rsidRPr="0038249E">
        <w:rPr>
          <w:rFonts w:eastAsia="Times New Roman"/>
          <w:bCs/>
          <w:sz w:val="20"/>
          <w:szCs w:val="20"/>
        </w:rPr>
        <w:t xml:space="preserve">выявлении ограничений по п.9 Правил. Нет подтверждения на адрес в лицензии на оптовую торговлю ЛС </w:t>
      </w:r>
      <w:proofErr w:type="spellStart"/>
      <w:r w:rsidRPr="0038249E">
        <w:rPr>
          <w:rFonts w:eastAsia="Times New Roman"/>
          <w:bCs/>
          <w:sz w:val="20"/>
          <w:szCs w:val="20"/>
        </w:rPr>
        <w:t>г.Алматы</w:t>
      </w:r>
      <w:proofErr w:type="spellEnd"/>
      <w:r w:rsidRPr="0038249E">
        <w:rPr>
          <w:rFonts w:eastAsia="Times New Roman"/>
          <w:bCs/>
          <w:sz w:val="20"/>
          <w:szCs w:val="20"/>
        </w:rPr>
        <w:t xml:space="preserve">, ул. Брюсова, 4. Основная и техническая часть прошиты, но не заверены, нет подписи и печати; </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r w:rsidRPr="0038249E">
        <w:rPr>
          <w:rFonts w:eastAsia="Times New Roman"/>
          <w:bCs/>
          <w:sz w:val="20"/>
          <w:szCs w:val="20"/>
          <w:lang w:val="en-US"/>
        </w:rPr>
        <w:t>Med</w:t>
      </w:r>
      <w:r w:rsidRPr="0038249E">
        <w:rPr>
          <w:rFonts w:eastAsia="Times New Roman"/>
          <w:bCs/>
          <w:sz w:val="20"/>
          <w:szCs w:val="20"/>
        </w:rPr>
        <w:t xml:space="preserve"> </w:t>
      </w:r>
      <w:r w:rsidRPr="0038249E">
        <w:rPr>
          <w:rFonts w:eastAsia="Times New Roman"/>
          <w:bCs/>
          <w:sz w:val="20"/>
          <w:szCs w:val="20"/>
          <w:lang w:val="en-US"/>
        </w:rPr>
        <w:t>Life</w:t>
      </w:r>
      <w:r w:rsidRPr="0038249E">
        <w:rPr>
          <w:rFonts w:eastAsia="Times New Roman"/>
          <w:bCs/>
          <w:sz w:val="20"/>
          <w:szCs w:val="20"/>
        </w:rPr>
        <w:t xml:space="preserve"> </w:t>
      </w:r>
      <w:r w:rsidRPr="0038249E">
        <w:rPr>
          <w:rFonts w:eastAsia="Times New Roman"/>
          <w:bCs/>
          <w:sz w:val="20"/>
          <w:szCs w:val="20"/>
          <w:lang w:val="en-US"/>
        </w:rPr>
        <w:t>Sciences</w:t>
      </w:r>
      <w:r w:rsidRPr="0038249E">
        <w:rPr>
          <w:rFonts w:eastAsia="Times New Roman"/>
          <w:bCs/>
          <w:sz w:val="20"/>
          <w:szCs w:val="20"/>
        </w:rPr>
        <w:t xml:space="preserve">» («МедЛайф Сайнсиз») признать соответствующей ТД; </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Жаийк</w:t>
      </w:r>
      <w:proofErr w:type="spellEnd"/>
      <w:r w:rsidRPr="0038249E">
        <w:rPr>
          <w:rFonts w:eastAsia="Times New Roman"/>
          <w:bCs/>
          <w:sz w:val="20"/>
          <w:szCs w:val="20"/>
        </w:rPr>
        <w:t xml:space="preserve">-AS» признать соответствующей ТД; </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 xml:space="preserve">ТОО «Алма-Мед» признать соответствующей ТД, тендерную заявку по лотам 74, 75, 76, 94 признать не соответствующей 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поставщиком технической спецификации, не соответствующей требованиям тендерной документации и настоящих Правил. В технической спецификации ТОО «Алма-Мед» по лотам 74, 75, 76 не указан воздуховод </w:t>
      </w:r>
      <w:proofErr w:type="spellStart"/>
      <w:r w:rsidRPr="0038249E">
        <w:rPr>
          <w:rFonts w:eastAsia="Times New Roman"/>
          <w:bCs/>
          <w:sz w:val="20"/>
          <w:szCs w:val="20"/>
        </w:rPr>
        <w:t>Гвадела</w:t>
      </w:r>
      <w:proofErr w:type="spellEnd"/>
      <w:r w:rsidRPr="0038249E">
        <w:rPr>
          <w:rFonts w:eastAsia="Times New Roman"/>
          <w:bCs/>
          <w:sz w:val="20"/>
          <w:szCs w:val="20"/>
        </w:rPr>
        <w:t xml:space="preserve">, а также тип воздуховода и его атравматичность, по лоту №94 указана длинна трубки для подсоединения к кислородной магистрали 210 см, в требуемой характеристике  указана длинна шланга не менее 1,8 м, длинна всей системы не менее 2,1 м, с нескользящим седловидным фиксатором, для оптимального позиционирования на губе и атравматичными зубцами канюли, </w:t>
      </w:r>
      <w:r w:rsidR="00686470" w:rsidRPr="0038249E">
        <w:rPr>
          <w:rFonts w:eastAsia="Times New Roman"/>
          <w:bCs/>
          <w:sz w:val="20"/>
          <w:szCs w:val="20"/>
        </w:rPr>
        <w:t>термопластичные</w:t>
      </w:r>
      <w:r w:rsidRPr="0038249E">
        <w:rPr>
          <w:rFonts w:eastAsia="Times New Roman"/>
          <w:bCs/>
          <w:sz w:val="20"/>
          <w:szCs w:val="20"/>
        </w:rPr>
        <w:t xml:space="preserve"> прямые, продольно армированный кислородный шланг.   </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lang w:val="en-US"/>
        </w:rPr>
        <w:t>Pharmgroup</w:t>
      </w:r>
      <w:proofErr w:type="spellEnd"/>
      <w:r w:rsidRPr="0038249E">
        <w:rPr>
          <w:rFonts w:eastAsia="Times New Roman"/>
          <w:bCs/>
          <w:sz w:val="20"/>
          <w:szCs w:val="20"/>
        </w:rPr>
        <w:t>» признать соответствующей ТД. Тендерную заявку по лоту №42 признать не соответствующей 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поставщиком технической спецификации, не соответствующей требованиям тендерной документации и настоящих Правил. В технической спецификации ТОО «</w:t>
      </w:r>
      <w:proofErr w:type="spellStart"/>
      <w:r w:rsidRPr="0038249E">
        <w:rPr>
          <w:rFonts w:eastAsia="Times New Roman"/>
          <w:bCs/>
          <w:sz w:val="20"/>
          <w:szCs w:val="20"/>
          <w:lang w:val="en-US"/>
        </w:rPr>
        <w:t>Pharmgroup</w:t>
      </w:r>
      <w:proofErr w:type="spellEnd"/>
      <w:r w:rsidRPr="0038249E">
        <w:rPr>
          <w:rFonts w:eastAsia="Times New Roman"/>
          <w:bCs/>
          <w:sz w:val="20"/>
          <w:szCs w:val="20"/>
        </w:rPr>
        <w:t>» предоставляет набор для эпидуральной анестезии не указывает требуемые характеристики т.к. наружный диаметр 1,3 мм, внутренний диаметр 1,0 мм, длинна рабочей части 80 мм, общая длинна 105 мм, отсутствуют на крыльях углубления для упора подушечками пальцев и ориентационной метки совпадающей с изгибом иглы. На эпидурал</w:t>
      </w:r>
      <w:r>
        <w:rPr>
          <w:rFonts w:eastAsia="Times New Roman"/>
          <w:bCs/>
          <w:sz w:val="20"/>
          <w:szCs w:val="20"/>
        </w:rPr>
        <w:t>ь</w:t>
      </w:r>
      <w:r w:rsidRPr="0038249E">
        <w:rPr>
          <w:rFonts w:eastAsia="Times New Roman"/>
          <w:bCs/>
          <w:sz w:val="20"/>
          <w:szCs w:val="20"/>
        </w:rPr>
        <w:t>ном катетере не указаны 3 латеральных отверстия, на расстоянии 15 мм, 11 мм, 7 м</w:t>
      </w:r>
      <w:r w:rsidR="00686470">
        <w:rPr>
          <w:rFonts w:eastAsia="Times New Roman"/>
          <w:bCs/>
          <w:sz w:val="20"/>
          <w:szCs w:val="20"/>
        </w:rPr>
        <w:t>м от закрытого кончика катетера</w:t>
      </w:r>
      <w:r w:rsidRPr="0038249E">
        <w:rPr>
          <w:rFonts w:eastAsia="Times New Roman"/>
          <w:bCs/>
          <w:sz w:val="20"/>
          <w:szCs w:val="20"/>
        </w:rPr>
        <w:t xml:space="preserve">, расположенных по спирали, наружный диаметр 083мм, внутренний диаметр 0,45 мм, длинна 915 мм, жесткость материала 60 ед. по </w:t>
      </w:r>
      <w:proofErr w:type="spellStart"/>
      <w:r w:rsidRPr="0038249E">
        <w:rPr>
          <w:rFonts w:eastAsia="Times New Roman"/>
          <w:bCs/>
          <w:sz w:val="20"/>
          <w:szCs w:val="20"/>
        </w:rPr>
        <w:t>Шору</w:t>
      </w:r>
      <w:proofErr w:type="spellEnd"/>
      <w:r w:rsidRPr="0038249E">
        <w:rPr>
          <w:rFonts w:eastAsia="Times New Roman"/>
          <w:bCs/>
          <w:sz w:val="20"/>
          <w:szCs w:val="20"/>
        </w:rPr>
        <w:t>, отсутствует цветовая маркировка кончика и длинны с 50-150 мм каждые 10 мм, и на 200 мм считая от кончика, объем заполнения 0,19 мл.</w:t>
      </w:r>
      <w:r w:rsidRPr="0038249E">
        <w:rPr>
          <w:color w:val="000000"/>
          <w:sz w:val="20"/>
          <w:szCs w:val="20"/>
          <w:lang w:eastAsia="en-US"/>
        </w:rPr>
        <w:t xml:space="preserve"> </w:t>
      </w:r>
      <w:r w:rsidRPr="0038249E">
        <w:rPr>
          <w:rFonts w:eastAsia="Times New Roman"/>
          <w:bCs/>
          <w:sz w:val="20"/>
          <w:szCs w:val="20"/>
        </w:rPr>
        <w:t>Шприц «утрата сопротивления» трёхкомпонентный: используемый объем 10 мл; внутренний диаметр цилиндра 15,15 мм; диаметр наконечника поршня 14,99 мм, надпись на шприце, указывающая на использования шприца для техники «утраты сопротив</w:t>
      </w:r>
      <w:r w:rsidR="00686470">
        <w:rPr>
          <w:rFonts w:eastAsia="Times New Roman"/>
          <w:bCs/>
          <w:sz w:val="20"/>
          <w:szCs w:val="20"/>
        </w:rPr>
        <w:t xml:space="preserve">ления». Отсутствует информация </w:t>
      </w:r>
      <w:r w:rsidRPr="0038249E">
        <w:rPr>
          <w:rFonts w:eastAsia="Times New Roman"/>
          <w:bCs/>
          <w:sz w:val="20"/>
          <w:szCs w:val="20"/>
        </w:rPr>
        <w:t xml:space="preserve">по эпидуральному фильтру т.к. диаметр пор 0,2 мкм, обеспечивает двунаправленную фильтрацию; объем заполнения 0,75 мл; максимальное давление фильтрации 1793 </w:t>
      </w:r>
      <w:proofErr w:type="spellStart"/>
      <w:r w:rsidRPr="0038249E">
        <w:rPr>
          <w:rFonts w:eastAsia="Times New Roman"/>
          <w:bCs/>
          <w:sz w:val="20"/>
          <w:szCs w:val="20"/>
        </w:rPr>
        <w:t>kPa</w:t>
      </w:r>
      <w:proofErr w:type="spellEnd"/>
      <w:r w:rsidRPr="0038249E">
        <w:rPr>
          <w:rFonts w:eastAsia="Times New Roman"/>
          <w:bCs/>
          <w:sz w:val="20"/>
          <w:szCs w:val="20"/>
        </w:rPr>
        <w:t xml:space="preserve">; фильтрующий материал – </w:t>
      </w:r>
      <w:proofErr w:type="spellStart"/>
      <w:r w:rsidRPr="0038249E">
        <w:rPr>
          <w:rFonts w:eastAsia="Times New Roman"/>
          <w:bCs/>
          <w:sz w:val="20"/>
          <w:szCs w:val="20"/>
        </w:rPr>
        <w:t>Полиэфирсульфон</w:t>
      </w:r>
      <w:proofErr w:type="spellEnd"/>
      <w:r w:rsidRPr="0038249E">
        <w:rPr>
          <w:rFonts w:eastAsia="Times New Roman"/>
          <w:bCs/>
          <w:sz w:val="20"/>
          <w:szCs w:val="20"/>
        </w:rPr>
        <w:t xml:space="preserve">, замок </w:t>
      </w:r>
      <w:proofErr w:type="spellStart"/>
      <w:r w:rsidRPr="0038249E">
        <w:rPr>
          <w:rFonts w:eastAsia="Times New Roman"/>
          <w:bCs/>
          <w:sz w:val="20"/>
          <w:szCs w:val="20"/>
        </w:rPr>
        <w:t>Люера</w:t>
      </w:r>
      <w:proofErr w:type="spellEnd"/>
      <w:r w:rsidRPr="0038249E">
        <w:rPr>
          <w:rFonts w:eastAsia="Times New Roman"/>
          <w:bCs/>
          <w:sz w:val="20"/>
          <w:szCs w:val="20"/>
        </w:rPr>
        <w:t xml:space="preserve">, с одной стороны тип </w:t>
      </w:r>
      <w:proofErr w:type="spellStart"/>
      <w:r w:rsidRPr="0038249E">
        <w:rPr>
          <w:rFonts w:eastAsia="Times New Roman"/>
          <w:bCs/>
          <w:sz w:val="20"/>
          <w:szCs w:val="20"/>
        </w:rPr>
        <w:t>male</w:t>
      </w:r>
      <w:proofErr w:type="spellEnd"/>
      <w:r w:rsidRPr="0038249E">
        <w:rPr>
          <w:rFonts w:eastAsia="Times New Roman"/>
          <w:bCs/>
          <w:sz w:val="20"/>
          <w:szCs w:val="20"/>
        </w:rPr>
        <w:t xml:space="preserve"> с другой </w:t>
      </w:r>
      <w:proofErr w:type="spellStart"/>
      <w:proofErr w:type="gramStart"/>
      <w:r w:rsidRPr="0038249E">
        <w:rPr>
          <w:rFonts w:eastAsia="Times New Roman"/>
          <w:bCs/>
          <w:sz w:val="20"/>
          <w:szCs w:val="20"/>
        </w:rPr>
        <w:t>female</w:t>
      </w:r>
      <w:proofErr w:type="spellEnd"/>
      <w:r w:rsidRPr="0038249E">
        <w:rPr>
          <w:rFonts w:eastAsia="Times New Roman"/>
          <w:bCs/>
          <w:sz w:val="20"/>
          <w:szCs w:val="20"/>
        </w:rPr>
        <w:t xml:space="preserve">  с</w:t>
      </w:r>
      <w:proofErr w:type="gramEnd"/>
      <w:r w:rsidRPr="0038249E">
        <w:rPr>
          <w:rFonts w:eastAsia="Times New Roman"/>
          <w:bCs/>
          <w:sz w:val="20"/>
          <w:szCs w:val="20"/>
        </w:rPr>
        <w:t xml:space="preserve"> возможность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Максимальный срок службы 96 часов. А </w:t>
      </w:r>
      <w:proofErr w:type="gramStart"/>
      <w:r w:rsidRPr="0038249E">
        <w:rPr>
          <w:rFonts w:eastAsia="Times New Roman"/>
          <w:bCs/>
          <w:sz w:val="20"/>
          <w:szCs w:val="20"/>
        </w:rPr>
        <w:t>так же</w:t>
      </w:r>
      <w:proofErr w:type="gramEnd"/>
      <w:r w:rsidRPr="0038249E">
        <w:rPr>
          <w:rFonts w:eastAsia="Times New Roman"/>
          <w:bCs/>
          <w:sz w:val="20"/>
          <w:szCs w:val="20"/>
        </w:rPr>
        <w:t xml:space="preserve"> отсутствует характеристики Фиксатора-липучки которая одновременно обеспечивает уменьшение вероятности перегиба и закрепление эпидурального катетера в месте выхода из спины пациента. Наклейка для фиксации эпидурального катетера прямоугольная 55х64 мм общей максимальной высотой 2.7 мм; изготовлена из биологически инертных вспененных композитных материалов (вспененный сополимер полиэтилен-</w:t>
      </w:r>
      <w:proofErr w:type="spellStart"/>
      <w:r w:rsidRPr="0038249E">
        <w:rPr>
          <w:rFonts w:eastAsia="Times New Roman"/>
          <w:bCs/>
          <w:sz w:val="20"/>
          <w:szCs w:val="20"/>
        </w:rPr>
        <w:t>этиленвинилацетата</w:t>
      </w:r>
      <w:proofErr w:type="spellEnd"/>
      <w:r w:rsidRPr="0038249E">
        <w:rPr>
          <w:rFonts w:eastAsia="Times New Roman"/>
          <w:bCs/>
          <w:sz w:val="20"/>
          <w:szCs w:val="20"/>
        </w:rPr>
        <w:t xml:space="preserve">); адгезивный слой, обращенный к коже, защищен ламинированной бумагой c указанием размера фиксатора 18G; прозрачное центральное окошко диаметром 12 мм; жёсткий тип фиксации-защёлка с каналом катетера, подходящего для иглы 18G. Не указаны характеристики коннектора для эпидурального катетера. Тип соединения - обжимная </w:t>
      </w:r>
      <w:r w:rsidRPr="0038249E">
        <w:rPr>
          <w:rFonts w:eastAsia="Times New Roman"/>
          <w:bCs/>
          <w:sz w:val="20"/>
          <w:szCs w:val="20"/>
        </w:rPr>
        <w:lastRenderedPageBreak/>
        <w:t xml:space="preserve">муфта с пресс-защёлкой. Закрытие (активация) защелкиванием. Открытие (деактивация) с помощью шприца с замком </w:t>
      </w:r>
      <w:proofErr w:type="spellStart"/>
      <w:r w:rsidRPr="0038249E">
        <w:rPr>
          <w:rFonts w:eastAsia="Times New Roman"/>
          <w:bCs/>
          <w:sz w:val="20"/>
          <w:szCs w:val="20"/>
        </w:rPr>
        <w:t>Люера</w:t>
      </w:r>
      <w:proofErr w:type="spellEnd"/>
      <w:r w:rsidRPr="0038249E">
        <w:rPr>
          <w:rFonts w:eastAsia="Times New Roman"/>
          <w:bCs/>
          <w:sz w:val="20"/>
          <w:szCs w:val="20"/>
        </w:rPr>
        <w:t xml:space="preserve"> типа </w:t>
      </w:r>
      <w:proofErr w:type="spellStart"/>
      <w:r w:rsidRPr="0038249E">
        <w:rPr>
          <w:rFonts w:eastAsia="Times New Roman"/>
          <w:bCs/>
          <w:sz w:val="20"/>
          <w:szCs w:val="20"/>
        </w:rPr>
        <w:t>male</w:t>
      </w:r>
      <w:proofErr w:type="spellEnd"/>
      <w:r w:rsidRPr="0038249E">
        <w:rPr>
          <w:rFonts w:eastAsia="Times New Roman"/>
          <w:bCs/>
          <w:sz w:val="20"/>
          <w:szCs w:val="20"/>
        </w:rPr>
        <w:t xml:space="preserve">. Отверстие для катетера с одной стороны и порт </w:t>
      </w:r>
      <w:proofErr w:type="spellStart"/>
      <w:r w:rsidRPr="0038249E">
        <w:rPr>
          <w:rFonts w:eastAsia="Times New Roman"/>
          <w:bCs/>
          <w:sz w:val="20"/>
          <w:szCs w:val="20"/>
        </w:rPr>
        <w:t>Люера</w:t>
      </w:r>
      <w:proofErr w:type="spellEnd"/>
      <w:r w:rsidRPr="0038249E">
        <w:rPr>
          <w:rFonts w:eastAsia="Times New Roman"/>
          <w:bCs/>
          <w:sz w:val="20"/>
          <w:szCs w:val="20"/>
        </w:rPr>
        <w:t xml:space="preserve"> типа </w:t>
      </w:r>
      <w:proofErr w:type="spellStart"/>
      <w:r w:rsidRPr="0038249E">
        <w:rPr>
          <w:rFonts w:eastAsia="Times New Roman"/>
          <w:bCs/>
          <w:sz w:val="20"/>
          <w:szCs w:val="20"/>
        </w:rPr>
        <w:t>female</w:t>
      </w:r>
      <w:proofErr w:type="spellEnd"/>
      <w:r w:rsidRPr="0038249E">
        <w:rPr>
          <w:rFonts w:eastAsia="Times New Roman"/>
          <w:bCs/>
          <w:sz w:val="20"/>
          <w:szCs w:val="20"/>
        </w:rPr>
        <w:t xml:space="preserve"> с другой, с возможностью дополнительной фиксации при помощи внешней резьбы при наличии внутренней резьбы на ответной детали. Закручивающаяся защитная крышечка. Высота 7 мм. Индивидуальная стерильная упаковка, стерилизация </w:t>
      </w:r>
      <w:proofErr w:type="spellStart"/>
      <w:r w:rsidRPr="0038249E">
        <w:rPr>
          <w:rFonts w:eastAsia="Times New Roman"/>
          <w:bCs/>
          <w:sz w:val="20"/>
          <w:szCs w:val="20"/>
        </w:rPr>
        <w:t>этиленоксидом</w:t>
      </w:r>
      <w:proofErr w:type="spellEnd"/>
      <w:r w:rsidRPr="0038249E">
        <w:rPr>
          <w:rFonts w:eastAsia="Times New Roman"/>
          <w:bCs/>
          <w:sz w:val="20"/>
          <w:szCs w:val="20"/>
        </w:rPr>
        <w:t>.</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 xml:space="preserve"> ТОО «МФК Биола» признать соответствующей ТД, тендерную заявку по лотам 2,3,4,5,7 признать не соответствующей 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поставщиком технической спецификации, не соответствующей требованиям тендерной документации и настоящих Правил. По лотам 2, 3, 4, 5 не соответствие в скорости потока</w:t>
      </w:r>
      <w:r w:rsidRPr="0038249E">
        <w:rPr>
          <w:rFonts w:eastAsia="Times New Roman"/>
          <w:sz w:val="20"/>
          <w:szCs w:val="20"/>
        </w:rPr>
        <w:t xml:space="preserve"> </w:t>
      </w:r>
      <w:r w:rsidRPr="0038249E">
        <w:rPr>
          <w:rFonts w:eastAsia="Times New Roman"/>
          <w:bCs/>
          <w:sz w:val="20"/>
          <w:szCs w:val="20"/>
        </w:rPr>
        <w:t xml:space="preserve">согласно технической спецификации требуемая скорость потока 200мл/мин,85 мл/мин, 270 мл/мин,18 мл/мин, по лоту №7 АБС полипропилен, длинна проводящей линии 1500 мм, внутренний диаметр 2,7мм, скорость потока 10 мин/л, 20 капель/мл. </w:t>
      </w:r>
      <w:r w:rsidRPr="0038249E">
        <w:rPr>
          <w:rFonts w:eastAsia="Times New Roman"/>
          <w:sz w:val="20"/>
          <w:szCs w:val="20"/>
        </w:rPr>
        <w:t xml:space="preserve"> В</w:t>
      </w:r>
      <w:r w:rsidRPr="0038249E">
        <w:rPr>
          <w:rFonts w:eastAsia="Times New Roman"/>
          <w:bCs/>
          <w:sz w:val="20"/>
          <w:szCs w:val="20"/>
        </w:rPr>
        <w:t xml:space="preserve"> заявке ТОО «МФК Биола» по лотам 2, 3, 4, 5 скорость потока 180 мл/мин, 90 мл/мин, 240 мл/мин, 24 мл/мин, по лоту №7 информация подтверждающее требуемые характеристики отсутствует. </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 xml:space="preserve">ТОО «Medical </w:t>
      </w:r>
      <w:proofErr w:type="spellStart"/>
      <w:r w:rsidRPr="0038249E">
        <w:rPr>
          <w:rFonts w:eastAsia="Times New Roman"/>
          <w:bCs/>
          <w:sz w:val="20"/>
          <w:szCs w:val="20"/>
        </w:rPr>
        <w:t>Аctive</w:t>
      </w:r>
      <w:proofErr w:type="spellEnd"/>
      <w:r w:rsidRPr="0038249E">
        <w:rPr>
          <w:rFonts w:eastAsia="Times New Roman"/>
          <w:bCs/>
          <w:sz w:val="20"/>
          <w:szCs w:val="20"/>
        </w:rPr>
        <w:t xml:space="preserve"> </w:t>
      </w:r>
      <w:r w:rsidRPr="0038249E">
        <w:rPr>
          <w:rFonts w:eastAsia="Times New Roman"/>
          <w:bCs/>
          <w:sz w:val="20"/>
          <w:szCs w:val="20"/>
          <w:lang w:val="en-US"/>
        </w:rPr>
        <w:t>G</w:t>
      </w:r>
      <w:proofErr w:type="spellStart"/>
      <w:r w:rsidRPr="0038249E">
        <w:rPr>
          <w:rFonts w:eastAsia="Times New Roman"/>
          <w:bCs/>
          <w:sz w:val="20"/>
          <w:szCs w:val="20"/>
        </w:rPr>
        <w:t>roup</w:t>
      </w:r>
      <w:proofErr w:type="spellEnd"/>
      <w:r w:rsidRPr="0038249E">
        <w:rPr>
          <w:rFonts w:eastAsia="Times New Roman"/>
          <w:bCs/>
          <w:sz w:val="20"/>
          <w:szCs w:val="20"/>
        </w:rPr>
        <w:t xml:space="preserve">» признать соответствующей ТД; </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ТОО «Pharmprovide» признать соответствующей ТД, тендерную заявку по лотам 73, 80, 84, 85, 86, 91, 94 признать не соответствующей</w:t>
      </w:r>
      <w:r w:rsidRPr="0038249E">
        <w:rPr>
          <w:rFonts w:eastAsia="Times New Roman"/>
          <w:sz w:val="20"/>
          <w:szCs w:val="20"/>
        </w:rPr>
        <w:t xml:space="preserve"> </w:t>
      </w:r>
      <w:r w:rsidRPr="0038249E">
        <w:rPr>
          <w:rFonts w:eastAsia="Times New Roman"/>
          <w:bCs/>
          <w:sz w:val="20"/>
          <w:szCs w:val="20"/>
        </w:rPr>
        <w:t xml:space="preserve">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поставщиком технической спецификации, не соответствующей требованиям тендерной документации и настоящих Правил; </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xml:space="preserve">- по лоту № 73 представленный фильтр не имеет требуемого ТД </w:t>
      </w:r>
      <w:proofErr w:type="spellStart"/>
      <w:r w:rsidRPr="0038249E">
        <w:rPr>
          <w:rFonts w:eastAsia="Times New Roman"/>
          <w:bCs/>
          <w:sz w:val="20"/>
          <w:szCs w:val="20"/>
        </w:rPr>
        <w:t>антиокклюзионного</w:t>
      </w:r>
      <w:proofErr w:type="spellEnd"/>
      <w:r w:rsidRPr="0038249E">
        <w:rPr>
          <w:rFonts w:eastAsia="Times New Roman"/>
          <w:bCs/>
          <w:sz w:val="20"/>
          <w:szCs w:val="20"/>
        </w:rPr>
        <w:t xml:space="preserve"> механизма, компрессионный объем не более 34 мл, сопротивление потоку 30 л/мин не более 0,8 см Н2О, превышает требуемую массу не более 19 г., не имеет материала акрил, керамика. Отсутствуют данные в РУ о наличии тепловлагообменной функции. </w:t>
      </w:r>
      <w:r w:rsidR="00686470" w:rsidRPr="0038249E">
        <w:rPr>
          <w:rFonts w:eastAsia="Times New Roman"/>
          <w:bCs/>
          <w:sz w:val="20"/>
          <w:szCs w:val="20"/>
        </w:rPr>
        <w:t>Отсутствует</w:t>
      </w:r>
      <w:r w:rsidRPr="0038249E">
        <w:rPr>
          <w:rFonts w:eastAsia="Times New Roman"/>
          <w:bCs/>
          <w:sz w:val="20"/>
          <w:szCs w:val="20"/>
        </w:rPr>
        <w:t xml:space="preserve"> порт для газоанализа. По лоту № 80, длинна контура не соответствует характеристике закупаемого товара ТД 1,5 м вместо требуемых 2,0 метров; </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xml:space="preserve">- по лоту №84, Размер маски не соответствует характеристике закупаемого товара ТД размер 0 вместо требуемого 1; </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xml:space="preserve">- по лоту №85 не соответствие в наименовании и технической характеристике в части отсутствие информации о длине продольно армированного шланга (3м), отсутствует информация о темпе подачи кислорода; </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xml:space="preserve">- по лоту №86 Реанимационные системы </w:t>
      </w:r>
      <w:proofErr w:type="spellStart"/>
      <w:r w:rsidRPr="0038249E">
        <w:rPr>
          <w:rFonts w:eastAsia="Times New Roman"/>
          <w:bCs/>
          <w:sz w:val="20"/>
          <w:szCs w:val="20"/>
          <w:lang w:val="en-US"/>
        </w:rPr>
        <w:t>AERObag</w:t>
      </w:r>
      <w:proofErr w:type="spellEnd"/>
      <w:r w:rsidRPr="0038249E">
        <w:rPr>
          <w:rFonts w:eastAsia="Times New Roman"/>
          <w:bCs/>
          <w:sz w:val="20"/>
          <w:szCs w:val="20"/>
        </w:rPr>
        <w:t xml:space="preserve"> для ручной искусственной вентиляции легких, с принадлежностями, РК-ИМН-5№014380 не соответствует требуемой ТС;</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по лоту № 91 имеется не соответствие по длине трубки 2,1 м. вместо требуемого ТС 1,8 м. Кроме того в РУ нет указания на наличие носового зажима у маски;</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xml:space="preserve"> -  по лоту имеется не соответствие по длине кислородного шланга 2,0 м. вместо требуемого ТС 1,8 м. Нет РУ на «Канюля назальная с прямыми зубцами».</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Innovo</w:t>
      </w:r>
      <w:proofErr w:type="spellEnd"/>
      <w:r w:rsidRPr="0038249E">
        <w:rPr>
          <w:rFonts w:eastAsia="Times New Roman"/>
          <w:bCs/>
          <w:sz w:val="20"/>
          <w:szCs w:val="20"/>
        </w:rPr>
        <w:t xml:space="preserve">» признать соответствующей ТД; </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 xml:space="preserve">ТОО «АК НИЕТ» тендерную заявку по лоту № 98 признать не соответствующей 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поставщиком технической спецификации, не соответствующей требованиям тендерной документации и настоящих Правил. А также согласно п.81 </w:t>
      </w:r>
      <w:proofErr w:type="spellStart"/>
      <w:r w:rsidRPr="0038249E">
        <w:rPr>
          <w:rFonts w:eastAsia="Times New Roman"/>
          <w:bCs/>
          <w:sz w:val="20"/>
          <w:szCs w:val="20"/>
        </w:rPr>
        <w:t>пп</w:t>
      </w:r>
      <w:proofErr w:type="spellEnd"/>
      <w:r w:rsidRPr="0038249E">
        <w:rPr>
          <w:rFonts w:eastAsia="Times New Roman"/>
          <w:bCs/>
          <w:sz w:val="20"/>
          <w:szCs w:val="20"/>
        </w:rPr>
        <w:t>. 15) Правил,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 отсутствует приложение к регистрационному удостоверению РК-ИМН-5№017319 принадлежащего ТОО «</w:t>
      </w:r>
      <w:r w:rsidRPr="0038249E">
        <w:rPr>
          <w:rFonts w:eastAsia="Times New Roman"/>
          <w:bCs/>
          <w:sz w:val="20"/>
          <w:szCs w:val="20"/>
          <w:lang w:val="en-US"/>
        </w:rPr>
        <w:t>Dolce</w:t>
      </w:r>
      <w:r w:rsidRPr="0038249E">
        <w:rPr>
          <w:rFonts w:eastAsia="Times New Roman"/>
          <w:bCs/>
          <w:sz w:val="20"/>
          <w:szCs w:val="20"/>
        </w:rPr>
        <w:t>». При проверк</w:t>
      </w:r>
      <w:r w:rsidR="002E7EDF">
        <w:rPr>
          <w:rFonts w:eastAsia="Times New Roman"/>
          <w:bCs/>
          <w:sz w:val="20"/>
          <w:szCs w:val="20"/>
        </w:rPr>
        <w:t>е</w:t>
      </w:r>
      <w:r w:rsidRPr="0038249E">
        <w:rPr>
          <w:rFonts w:eastAsia="Times New Roman"/>
          <w:bCs/>
          <w:sz w:val="20"/>
          <w:szCs w:val="20"/>
        </w:rPr>
        <w:t xml:space="preserve"> по базе </w:t>
      </w:r>
      <w:proofErr w:type="spellStart"/>
      <w:r w:rsidRPr="0038249E">
        <w:rPr>
          <w:rFonts w:eastAsia="Times New Roman"/>
          <w:bCs/>
          <w:sz w:val="20"/>
          <w:szCs w:val="20"/>
          <w:lang w:val="en-US"/>
        </w:rPr>
        <w:t>egov</w:t>
      </w:r>
      <w:proofErr w:type="spellEnd"/>
      <w:r w:rsidRPr="0038249E">
        <w:rPr>
          <w:rFonts w:eastAsia="Times New Roman"/>
          <w:bCs/>
          <w:sz w:val="20"/>
          <w:szCs w:val="20"/>
        </w:rPr>
        <w:t>.</w:t>
      </w:r>
      <w:proofErr w:type="spellStart"/>
      <w:r w:rsidRPr="0038249E">
        <w:rPr>
          <w:rFonts w:eastAsia="Times New Roman"/>
          <w:bCs/>
          <w:sz w:val="20"/>
          <w:szCs w:val="20"/>
          <w:lang w:val="en-US"/>
        </w:rPr>
        <w:t>kz</w:t>
      </w:r>
      <w:proofErr w:type="spellEnd"/>
      <w:r w:rsidRPr="0038249E">
        <w:rPr>
          <w:rFonts w:eastAsia="Times New Roman"/>
          <w:bCs/>
          <w:sz w:val="20"/>
          <w:szCs w:val="20"/>
        </w:rPr>
        <w:t xml:space="preserve"> установлено что у РУ</w:t>
      </w:r>
      <w:r w:rsidRPr="0038249E">
        <w:rPr>
          <w:rFonts w:eastAsia="Times New Roman"/>
          <w:sz w:val="20"/>
          <w:szCs w:val="20"/>
        </w:rPr>
        <w:t xml:space="preserve"> </w:t>
      </w:r>
      <w:r w:rsidRPr="0038249E">
        <w:rPr>
          <w:rFonts w:eastAsia="Times New Roman"/>
          <w:bCs/>
          <w:sz w:val="20"/>
          <w:szCs w:val="20"/>
        </w:rPr>
        <w:t xml:space="preserve">РК-ИМН-5№017319 отсутствует салфетка многослойная таким образом согласно п.81 пп.13 Правил при установлении факта представления недостоверной информации по квалификационным требованиям и требованиям к товарам и </w:t>
      </w:r>
      <w:proofErr w:type="gramStart"/>
      <w:r w:rsidRPr="0038249E">
        <w:rPr>
          <w:rFonts w:eastAsia="Times New Roman"/>
          <w:bCs/>
          <w:sz w:val="20"/>
          <w:szCs w:val="20"/>
        </w:rPr>
        <w:t>услугам</w:t>
      </w:r>
      <w:proofErr w:type="gramEnd"/>
      <w:r w:rsidRPr="0038249E">
        <w:rPr>
          <w:rFonts w:eastAsia="Times New Roman"/>
          <w:bCs/>
          <w:sz w:val="20"/>
          <w:szCs w:val="20"/>
        </w:rPr>
        <w:t xml:space="preserve"> приобретаемым в рамках настоящих Правил,</w:t>
      </w:r>
      <w:r w:rsidR="00686470">
        <w:rPr>
          <w:rFonts w:eastAsia="Times New Roman"/>
          <w:bCs/>
          <w:sz w:val="20"/>
          <w:szCs w:val="20"/>
        </w:rPr>
        <w:t xml:space="preserve"> </w:t>
      </w:r>
      <w:r w:rsidRPr="0038249E">
        <w:rPr>
          <w:rFonts w:eastAsia="Times New Roman"/>
          <w:bCs/>
          <w:sz w:val="20"/>
          <w:szCs w:val="20"/>
        </w:rPr>
        <w:t>тендерную заявку ТОО «АК НИЕТ» отклонить в целом;</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«ЛОКАЛ ФАРМ»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 xml:space="preserve">ТОО «ABMG </w:t>
      </w:r>
      <w:proofErr w:type="spellStart"/>
      <w:r w:rsidRPr="0038249E">
        <w:rPr>
          <w:rFonts w:eastAsia="Times New Roman"/>
          <w:bCs/>
          <w:sz w:val="20"/>
          <w:szCs w:val="20"/>
        </w:rPr>
        <w:t>Expert</w:t>
      </w:r>
      <w:proofErr w:type="spellEnd"/>
      <w:r w:rsidRPr="0038249E">
        <w:rPr>
          <w:rFonts w:eastAsia="Times New Roman"/>
          <w:bCs/>
          <w:sz w:val="20"/>
          <w:szCs w:val="20"/>
        </w:rPr>
        <w:t>» признать соответствующей ТД</w:t>
      </w:r>
      <w:proofErr w:type="gramStart"/>
      <w:r w:rsidR="00817614">
        <w:rPr>
          <w:rFonts w:eastAsia="Times New Roman"/>
          <w:bCs/>
          <w:sz w:val="20"/>
          <w:szCs w:val="20"/>
        </w:rPr>
        <w:t xml:space="preserve">, </w:t>
      </w:r>
      <w:r w:rsidRPr="0038249E">
        <w:rPr>
          <w:rFonts w:eastAsia="Times New Roman"/>
          <w:bCs/>
          <w:sz w:val="20"/>
          <w:szCs w:val="20"/>
        </w:rPr>
        <w:t>;</w:t>
      </w:r>
      <w:proofErr w:type="gramEnd"/>
    </w:p>
    <w:p w:rsidR="0038249E" w:rsidRPr="0038249E" w:rsidRDefault="0038249E" w:rsidP="00686470">
      <w:pPr>
        <w:numPr>
          <w:ilvl w:val="0"/>
          <w:numId w:val="4"/>
        </w:numPr>
        <w:contextualSpacing/>
        <w:jc w:val="both"/>
        <w:rPr>
          <w:rFonts w:eastAsia="Times New Roman"/>
          <w:bCs/>
          <w:sz w:val="20"/>
          <w:szCs w:val="20"/>
        </w:rPr>
      </w:pPr>
      <w:r w:rsidRPr="0038249E">
        <w:rPr>
          <w:rFonts w:eastAsia="Times New Roman"/>
          <w:bCs/>
          <w:sz w:val="20"/>
          <w:szCs w:val="20"/>
        </w:rPr>
        <w:t>ТОО «Султан» признать не соответствующей ТД и отклонить в целом. В заявке имеется сведения об отсутствии (наличии) задолженности, учет по которым ведется в органах государственных доходах, в нарушении пп.6 п. 81 Правил;</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Садыхан</w:t>
      </w:r>
      <w:proofErr w:type="spellEnd"/>
      <w:r w:rsidRPr="0038249E">
        <w:rPr>
          <w:rFonts w:eastAsia="Times New Roman"/>
          <w:bCs/>
          <w:sz w:val="20"/>
          <w:szCs w:val="20"/>
        </w:rPr>
        <w:t xml:space="preserve"> премиум» признать не соответствующей ТД, отсутствует письмо на сопутствующие услуги. Отсутствует письмо об аффилированности. Отсутствует согласие на расторжение договора. Не подтверждающего документа на владение (на праве собственности или праве пользования объектом фармаце</w:t>
      </w:r>
      <w:r w:rsidR="00686470">
        <w:rPr>
          <w:rFonts w:eastAsia="Times New Roman"/>
          <w:bCs/>
          <w:sz w:val="20"/>
          <w:szCs w:val="20"/>
        </w:rPr>
        <w:t>в</w:t>
      </w:r>
      <w:r w:rsidRPr="0038249E">
        <w:rPr>
          <w:rFonts w:eastAsia="Times New Roman"/>
          <w:bCs/>
          <w:sz w:val="20"/>
          <w:szCs w:val="20"/>
        </w:rPr>
        <w:t xml:space="preserve">тической деятельности, в соответствии с адресом, указанным в разрешении и уведомлении на занятие соответствующей фармацевтической деятельностью и реализацию изделий медицинского назначения. Отсутствует РУ на шприц </w:t>
      </w:r>
      <w:r w:rsidRPr="0038249E">
        <w:rPr>
          <w:rFonts w:eastAsia="Times New Roman"/>
          <w:bCs/>
          <w:sz w:val="20"/>
          <w:szCs w:val="20"/>
          <w:lang w:val="en-US"/>
        </w:rPr>
        <w:t>Jiangxi</w:t>
      </w:r>
      <w:r w:rsidRPr="0038249E">
        <w:rPr>
          <w:rFonts w:eastAsia="Times New Roman"/>
          <w:bCs/>
          <w:sz w:val="20"/>
          <w:szCs w:val="20"/>
        </w:rPr>
        <w:t xml:space="preserve"> </w:t>
      </w:r>
      <w:proofErr w:type="spellStart"/>
      <w:r w:rsidRPr="0038249E">
        <w:rPr>
          <w:rFonts w:eastAsia="Times New Roman"/>
          <w:bCs/>
          <w:sz w:val="20"/>
          <w:szCs w:val="20"/>
          <w:lang w:val="en-US"/>
        </w:rPr>
        <w:t>Hongla</w:t>
      </w:r>
      <w:proofErr w:type="spellEnd"/>
      <w:r w:rsidRPr="0038249E">
        <w:rPr>
          <w:rFonts w:eastAsia="Times New Roman"/>
          <w:bCs/>
          <w:sz w:val="20"/>
          <w:szCs w:val="20"/>
        </w:rPr>
        <w:t>.</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Favorite</w:t>
      </w:r>
      <w:proofErr w:type="spellEnd"/>
      <w:r w:rsidRPr="0038249E">
        <w:rPr>
          <w:rFonts w:eastAsia="Times New Roman"/>
          <w:bCs/>
          <w:sz w:val="20"/>
          <w:szCs w:val="20"/>
        </w:rPr>
        <w:t xml:space="preserve"> Medical» признать не соответствующей ТД,</w:t>
      </w:r>
      <w:r w:rsidRPr="0038249E">
        <w:rPr>
          <w:rFonts w:eastAsia="Times New Roman"/>
          <w:sz w:val="20"/>
          <w:szCs w:val="20"/>
        </w:rPr>
        <w:t xml:space="preserve"> техническая спецификация не подписана, нет печати. Производитель в РУ № 014849 не совпадает с производителем таблице цен на лот №6. </w:t>
      </w:r>
      <w:r w:rsidRPr="0038249E">
        <w:rPr>
          <w:rFonts w:eastAsia="Times New Roman"/>
          <w:bCs/>
          <w:sz w:val="20"/>
          <w:szCs w:val="20"/>
        </w:rPr>
        <w:t xml:space="preserve">Тендерную заявку по лоту №42 признать не соответствующей 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поставщиком </w:t>
      </w:r>
      <w:r w:rsidRPr="0038249E">
        <w:rPr>
          <w:rFonts w:eastAsia="Times New Roman"/>
          <w:bCs/>
          <w:sz w:val="20"/>
          <w:szCs w:val="20"/>
        </w:rPr>
        <w:lastRenderedPageBreak/>
        <w:t>технической спецификации, не соответствующей требованиям тендерной документации и настоящих Правил. В технической спецификации</w:t>
      </w:r>
      <w:r w:rsidRPr="0038249E">
        <w:rPr>
          <w:rFonts w:eastAsia="Times New Roman"/>
          <w:sz w:val="20"/>
          <w:szCs w:val="20"/>
        </w:rPr>
        <w:t xml:space="preserve"> </w:t>
      </w:r>
      <w:r w:rsidRPr="0038249E">
        <w:rPr>
          <w:rFonts w:eastAsia="Times New Roman"/>
          <w:bCs/>
          <w:sz w:val="20"/>
          <w:szCs w:val="20"/>
        </w:rPr>
        <w:t>ТОО «</w:t>
      </w:r>
      <w:proofErr w:type="spellStart"/>
      <w:r w:rsidRPr="0038249E">
        <w:rPr>
          <w:rFonts w:eastAsia="Times New Roman"/>
          <w:bCs/>
          <w:sz w:val="20"/>
          <w:szCs w:val="20"/>
        </w:rPr>
        <w:t>Favorite</w:t>
      </w:r>
      <w:proofErr w:type="spellEnd"/>
      <w:r w:rsidRPr="0038249E">
        <w:rPr>
          <w:rFonts w:eastAsia="Times New Roman"/>
          <w:bCs/>
          <w:sz w:val="20"/>
          <w:szCs w:val="20"/>
        </w:rPr>
        <w:t xml:space="preserve"> Medical» предоставляет набор для эпидуральной анестезии не указывает требуемые характеристики т.к. внутренний диаметр 1,0 мм, общая длинна 105 мм, отсутствуют на крыльях углубления для упора подушечками пальцев и ориентационной метки совпадающей с изгибом иглы. На </w:t>
      </w:r>
      <w:r w:rsidR="00686470" w:rsidRPr="0038249E">
        <w:rPr>
          <w:rFonts w:eastAsia="Times New Roman"/>
          <w:bCs/>
          <w:sz w:val="20"/>
          <w:szCs w:val="20"/>
        </w:rPr>
        <w:t>эпидуральном</w:t>
      </w:r>
      <w:r w:rsidRPr="0038249E">
        <w:rPr>
          <w:rFonts w:eastAsia="Times New Roman"/>
          <w:bCs/>
          <w:sz w:val="20"/>
          <w:szCs w:val="20"/>
        </w:rPr>
        <w:t xml:space="preserve"> катетере не указаны 3 латеральных отверстия, на расстоянии 15 мм, 11 мм, 7 м</w:t>
      </w:r>
      <w:r w:rsidR="00686470">
        <w:rPr>
          <w:rFonts w:eastAsia="Times New Roman"/>
          <w:bCs/>
          <w:sz w:val="20"/>
          <w:szCs w:val="20"/>
        </w:rPr>
        <w:t>м от закрытого кончика катетера</w:t>
      </w:r>
      <w:r w:rsidRPr="0038249E">
        <w:rPr>
          <w:rFonts w:eastAsia="Times New Roman"/>
          <w:bCs/>
          <w:sz w:val="20"/>
          <w:szCs w:val="20"/>
        </w:rPr>
        <w:t xml:space="preserve">, расположенных по спирали, наружный диаметр 083мм, внутренний диаметр 0,45 мм, длинна указана 1000 мм вместо требуемых 915 мм, не указаны жесткость материала 60 ед. по </w:t>
      </w:r>
      <w:proofErr w:type="spellStart"/>
      <w:r w:rsidRPr="0038249E">
        <w:rPr>
          <w:rFonts w:eastAsia="Times New Roman"/>
          <w:bCs/>
          <w:sz w:val="20"/>
          <w:szCs w:val="20"/>
        </w:rPr>
        <w:t>Шору</w:t>
      </w:r>
      <w:proofErr w:type="spellEnd"/>
      <w:r w:rsidRPr="0038249E">
        <w:rPr>
          <w:rFonts w:eastAsia="Times New Roman"/>
          <w:bCs/>
          <w:sz w:val="20"/>
          <w:szCs w:val="20"/>
        </w:rPr>
        <w:t xml:space="preserve">, отсутствует цветовая маркировка кончика и длинны с 50-150 мм каждые 10 мм, и на 200 мм считая от кончика, объем заполнения 0,19 мл. Указан Шприц «утрата сопротивления» однако не указана его </w:t>
      </w:r>
      <w:r w:rsidR="00686470" w:rsidRPr="0038249E">
        <w:rPr>
          <w:rFonts w:eastAsia="Times New Roman"/>
          <w:bCs/>
          <w:sz w:val="20"/>
          <w:szCs w:val="20"/>
        </w:rPr>
        <w:t>компонентность</w:t>
      </w:r>
      <w:r w:rsidRPr="0038249E">
        <w:rPr>
          <w:rFonts w:eastAsia="Times New Roman"/>
          <w:bCs/>
          <w:sz w:val="20"/>
          <w:szCs w:val="20"/>
        </w:rPr>
        <w:t xml:space="preserve"> требуемый согласно ТД трёхкомпонентный: используемый объем 10 мл; внутренний диаметр цилиндра 15,15 мм; диаметр наконечника поршня 14,99 мм, надпись на шприце, указывающая на использования шприца для техники «утраты сопротив</w:t>
      </w:r>
      <w:r w:rsidR="00686470">
        <w:rPr>
          <w:rFonts w:eastAsia="Times New Roman"/>
          <w:bCs/>
          <w:sz w:val="20"/>
          <w:szCs w:val="20"/>
        </w:rPr>
        <w:t xml:space="preserve">ления». Отсутствует информация </w:t>
      </w:r>
      <w:r w:rsidRPr="0038249E">
        <w:rPr>
          <w:rFonts w:eastAsia="Times New Roman"/>
          <w:bCs/>
          <w:sz w:val="20"/>
          <w:szCs w:val="20"/>
        </w:rPr>
        <w:t xml:space="preserve">по эпидуральному фильтру т.к. диаметр пор 0,2 мкм, обеспечивает двунаправленную фильтрацию; объем заполнения 0,75 мл; максимальное давление фильтрации 1793 </w:t>
      </w:r>
      <w:proofErr w:type="spellStart"/>
      <w:r w:rsidRPr="0038249E">
        <w:rPr>
          <w:rFonts w:eastAsia="Times New Roman"/>
          <w:bCs/>
          <w:sz w:val="20"/>
          <w:szCs w:val="20"/>
        </w:rPr>
        <w:t>kPa</w:t>
      </w:r>
      <w:proofErr w:type="spellEnd"/>
      <w:r w:rsidRPr="0038249E">
        <w:rPr>
          <w:rFonts w:eastAsia="Times New Roman"/>
          <w:bCs/>
          <w:sz w:val="20"/>
          <w:szCs w:val="20"/>
        </w:rPr>
        <w:t xml:space="preserve">; фильтрующий материал – </w:t>
      </w:r>
      <w:proofErr w:type="spellStart"/>
      <w:r w:rsidRPr="0038249E">
        <w:rPr>
          <w:rFonts w:eastAsia="Times New Roman"/>
          <w:bCs/>
          <w:sz w:val="20"/>
          <w:szCs w:val="20"/>
        </w:rPr>
        <w:t>Полиэфирсульфон</w:t>
      </w:r>
      <w:proofErr w:type="spellEnd"/>
      <w:r w:rsidRPr="0038249E">
        <w:rPr>
          <w:rFonts w:eastAsia="Times New Roman"/>
          <w:bCs/>
          <w:sz w:val="20"/>
          <w:szCs w:val="20"/>
        </w:rPr>
        <w:t xml:space="preserve">, замок </w:t>
      </w:r>
      <w:proofErr w:type="spellStart"/>
      <w:r w:rsidRPr="0038249E">
        <w:rPr>
          <w:rFonts w:eastAsia="Times New Roman"/>
          <w:bCs/>
          <w:sz w:val="20"/>
          <w:szCs w:val="20"/>
        </w:rPr>
        <w:t>Люера</w:t>
      </w:r>
      <w:proofErr w:type="spellEnd"/>
      <w:r w:rsidRPr="0038249E">
        <w:rPr>
          <w:rFonts w:eastAsia="Times New Roman"/>
          <w:bCs/>
          <w:sz w:val="20"/>
          <w:szCs w:val="20"/>
        </w:rPr>
        <w:t>, с одной ст</w:t>
      </w:r>
      <w:r w:rsidR="00686470">
        <w:rPr>
          <w:rFonts w:eastAsia="Times New Roman"/>
          <w:bCs/>
          <w:sz w:val="20"/>
          <w:szCs w:val="20"/>
        </w:rPr>
        <w:t xml:space="preserve">ороны тип </w:t>
      </w:r>
      <w:proofErr w:type="spellStart"/>
      <w:r w:rsidR="00686470">
        <w:rPr>
          <w:rFonts w:eastAsia="Times New Roman"/>
          <w:bCs/>
          <w:sz w:val="20"/>
          <w:szCs w:val="20"/>
        </w:rPr>
        <w:t>male</w:t>
      </w:r>
      <w:proofErr w:type="spellEnd"/>
      <w:r w:rsidR="00686470">
        <w:rPr>
          <w:rFonts w:eastAsia="Times New Roman"/>
          <w:bCs/>
          <w:sz w:val="20"/>
          <w:szCs w:val="20"/>
        </w:rPr>
        <w:t xml:space="preserve"> с другой </w:t>
      </w:r>
      <w:proofErr w:type="spellStart"/>
      <w:r w:rsidR="00686470">
        <w:rPr>
          <w:rFonts w:eastAsia="Times New Roman"/>
          <w:bCs/>
          <w:sz w:val="20"/>
          <w:szCs w:val="20"/>
        </w:rPr>
        <w:t>female</w:t>
      </w:r>
      <w:proofErr w:type="spellEnd"/>
      <w:r w:rsidR="00686470">
        <w:rPr>
          <w:rFonts w:eastAsia="Times New Roman"/>
          <w:bCs/>
          <w:sz w:val="20"/>
          <w:szCs w:val="20"/>
        </w:rPr>
        <w:t xml:space="preserve"> </w:t>
      </w:r>
      <w:r w:rsidRPr="0038249E">
        <w:rPr>
          <w:rFonts w:eastAsia="Times New Roman"/>
          <w:bCs/>
          <w:sz w:val="20"/>
          <w:szCs w:val="20"/>
        </w:rPr>
        <w:t>с возможность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w:t>
      </w:r>
      <w:r w:rsidR="00686470">
        <w:rPr>
          <w:rFonts w:eastAsia="Times New Roman"/>
          <w:bCs/>
          <w:sz w:val="20"/>
          <w:szCs w:val="20"/>
        </w:rPr>
        <w:t>ный срок службы 96 часов. А так</w:t>
      </w:r>
      <w:r w:rsidRPr="0038249E">
        <w:rPr>
          <w:rFonts w:eastAsia="Times New Roman"/>
          <w:bCs/>
          <w:sz w:val="20"/>
          <w:szCs w:val="20"/>
        </w:rPr>
        <w:t xml:space="preserve">же отсутствует </w:t>
      </w:r>
      <w:proofErr w:type="gramStart"/>
      <w:r w:rsidRPr="0038249E">
        <w:rPr>
          <w:rFonts w:eastAsia="Times New Roman"/>
          <w:bCs/>
          <w:sz w:val="20"/>
          <w:szCs w:val="20"/>
        </w:rPr>
        <w:t xml:space="preserve">характеристики </w:t>
      </w:r>
      <w:r w:rsidR="00686470">
        <w:rPr>
          <w:rFonts w:eastAsia="Times New Roman"/>
          <w:bCs/>
          <w:sz w:val="20"/>
          <w:szCs w:val="20"/>
        </w:rPr>
        <w:t>ф</w:t>
      </w:r>
      <w:r w:rsidRPr="0038249E">
        <w:rPr>
          <w:rFonts w:eastAsia="Times New Roman"/>
          <w:bCs/>
          <w:sz w:val="20"/>
          <w:szCs w:val="20"/>
        </w:rPr>
        <w:t>иксатора-липучки</w:t>
      </w:r>
      <w:proofErr w:type="gramEnd"/>
      <w:r w:rsidRPr="0038249E">
        <w:rPr>
          <w:rFonts w:eastAsia="Times New Roman"/>
          <w:bCs/>
          <w:sz w:val="20"/>
          <w:szCs w:val="20"/>
        </w:rPr>
        <w:t xml:space="preserve"> которая одновременно обеспечивает уменьшение вероятности перегиба и закрепление эпидурального катетера в месте выхода из спины пациента. Наклейка для фиксации эпидурального катетера прямоугольная 55х64 мм общей максимальной высотой 2.7 мм; изготовлена из биологически инертных вспененных композитных материалов (вспененный сополимер полиэтилен-</w:t>
      </w:r>
      <w:proofErr w:type="spellStart"/>
      <w:r w:rsidRPr="0038249E">
        <w:rPr>
          <w:rFonts w:eastAsia="Times New Roman"/>
          <w:bCs/>
          <w:sz w:val="20"/>
          <w:szCs w:val="20"/>
        </w:rPr>
        <w:t>этиленвинилацетата</w:t>
      </w:r>
      <w:proofErr w:type="spellEnd"/>
      <w:r w:rsidRPr="0038249E">
        <w:rPr>
          <w:rFonts w:eastAsia="Times New Roman"/>
          <w:bCs/>
          <w:sz w:val="20"/>
          <w:szCs w:val="20"/>
        </w:rPr>
        <w:t>); адгезивный слой, обращенный к коже, защищен ламинированной бумагой c указанием размера фиксатора 18G; прозрачное центральное окошко диаметром 12 мм; жёсткий тип фикс</w:t>
      </w:r>
      <w:r w:rsidR="00686470">
        <w:rPr>
          <w:rFonts w:eastAsia="Times New Roman"/>
          <w:bCs/>
          <w:sz w:val="20"/>
          <w:szCs w:val="20"/>
        </w:rPr>
        <w:t>ации-защёлка с каналом катетера</w:t>
      </w:r>
      <w:r w:rsidRPr="0038249E">
        <w:rPr>
          <w:rFonts w:eastAsia="Times New Roman"/>
          <w:bCs/>
          <w:sz w:val="20"/>
          <w:szCs w:val="20"/>
        </w:rPr>
        <w:t xml:space="preserve">, подходящего для иглы 18G. Не указаны характеристики коннектора для эпидурального катетера. Тип соединения - обжимная муфта с пресс-защёлкой. Закрытие (активация) защелкиванием. Открытие (деактивация) с помощью шприца с замком </w:t>
      </w:r>
      <w:proofErr w:type="spellStart"/>
      <w:r w:rsidRPr="0038249E">
        <w:rPr>
          <w:rFonts w:eastAsia="Times New Roman"/>
          <w:bCs/>
          <w:sz w:val="20"/>
          <w:szCs w:val="20"/>
        </w:rPr>
        <w:t>Люера</w:t>
      </w:r>
      <w:proofErr w:type="spellEnd"/>
      <w:r w:rsidRPr="0038249E">
        <w:rPr>
          <w:rFonts w:eastAsia="Times New Roman"/>
          <w:bCs/>
          <w:sz w:val="20"/>
          <w:szCs w:val="20"/>
        </w:rPr>
        <w:t xml:space="preserve"> типа </w:t>
      </w:r>
      <w:proofErr w:type="spellStart"/>
      <w:r w:rsidRPr="0038249E">
        <w:rPr>
          <w:rFonts w:eastAsia="Times New Roman"/>
          <w:bCs/>
          <w:sz w:val="20"/>
          <w:szCs w:val="20"/>
        </w:rPr>
        <w:t>male</w:t>
      </w:r>
      <w:proofErr w:type="spellEnd"/>
      <w:r w:rsidRPr="0038249E">
        <w:rPr>
          <w:rFonts w:eastAsia="Times New Roman"/>
          <w:bCs/>
          <w:sz w:val="20"/>
          <w:szCs w:val="20"/>
        </w:rPr>
        <w:t xml:space="preserve">. Отверстие для катетера с одной стороны и порт </w:t>
      </w:r>
      <w:proofErr w:type="spellStart"/>
      <w:r w:rsidRPr="0038249E">
        <w:rPr>
          <w:rFonts w:eastAsia="Times New Roman"/>
          <w:bCs/>
          <w:sz w:val="20"/>
          <w:szCs w:val="20"/>
        </w:rPr>
        <w:t>Люера</w:t>
      </w:r>
      <w:proofErr w:type="spellEnd"/>
      <w:r w:rsidRPr="0038249E">
        <w:rPr>
          <w:rFonts w:eastAsia="Times New Roman"/>
          <w:bCs/>
          <w:sz w:val="20"/>
          <w:szCs w:val="20"/>
        </w:rPr>
        <w:t xml:space="preserve"> типа </w:t>
      </w:r>
      <w:proofErr w:type="spellStart"/>
      <w:r w:rsidRPr="0038249E">
        <w:rPr>
          <w:rFonts w:eastAsia="Times New Roman"/>
          <w:bCs/>
          <w:sz w:val="20"/>
          <w:szCs w:val="20"/>
        </w:rPr>
        <w:t>female</w:t>
      </w:r>
      <w:proofErr w:type="spellEnd"/>
      <w:r w:rsidRPr="0038249E">
        <w:rPr>
          <w:rFonts w:eastAsia="Times New Roman"/>
          <w:bCs/>
          <w:sz w:val="20"/>
          <w:szCs w:val="20"/>
        </w:rPr>
        <w:t xml:space="preserve"> с другой, с возможностью дополнительной фиксации при помощи внешней резьбы при наличии внутренней резьбы на ответной детали. Закручивающаяся защитная крышечка. Высота 7 мм. Индивидуальная стерильная упаковка, стерилизация </w:t>
      </w:r>
      <w:proofErr w:type="spellStart"/>
      <w:r w:rsidRPr="0038249E">
        <w:rPr>
          <w:rFonts w:eastAsia="Times New Roman"/>
          <w:bCs/>
          <w:sz w:val="20"/>
          <w:szCs w:val="20"/>
        </w:rPr>
        <w:t>этиленоксидом</w:t>
      </w:r>
      <w:proofErr w:type="spellEnd"/>
      <w:r w:rsidRPr="0038249E">
        <w:rPr>
          <w:rFonts w:eastAsia="Times New Roman"/>
          <w:bCs/>
          <w:sz w:val="20"/>
          <w:szCs w:val="20"/>
        </w:rPr>
        <w:t xml:space="preserve">. </w:t>
      </w:r>
    </w:p>
    <w:p w:rsidR="0038249E" w:rsidRPr="0038249E" w:rsidRDefault="0038249E" w:rsidP="0038249E">
      <w:pPr>
        <w:numPr>
          <w:ilvl w:val="0"/>
          <w:numId w:val="4"/>
        </w:numPr>
        <w:ind w:hanging="502"/>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RuMa</w:t>
      </w:r>
      <w:proofErr w:type="spellEnd"/>
      <w:r w:rsidRPr="0038249E">
        <w:rPr>
          <w:rFonts w:eastAsia="Times New Roman"/>
          <w:bCs/>
          <w:sz w:val="20"/>
          <w:szCs w:val="20"/>
        </w:rPr>
        <w:t xml:space="preserve"> </w:t>
      </w:r>
      <w:proofErr w:type="spellStart"/>
      <w:r w:rsidRPr="0038249E">
        <w:rPr>
          <w:rFonts w:eastAsia="Times New Roman"/>
          <w:bCs/>
          <w:sz w:val="20"/>
          <w:szCs w:val="20"/>
        </w:rPr>
        <w:t>Farm</w:t>
      </w:r>
      <w:proofErr w:type="spellEnd"/>
      <w:r w:rsidRPr="0038249E">
        <w:rPr>
          <w:rFonts w:eastAsia="Times New Roman"/>
          <w:bCs/>
          <w:sz w:val="20"/>
          <w:szCs w:val="20"/>
        </w:rPr>
        <w:t>» признать соответствующей ТД;</w:t>
      </w:r>
    </w:p>
    <w:p w:rsidR="00817614" w:rsidRDefault="0038249E" w:rsidP="0038249E">
      <w:pPr>
        <w:numPr>
          <w:ilvl w:val="0"/>
          <w:numId w:val="4"/>
        </w:numPr>
        <w:ind w:hanging="502"/>
        <w:contextualSpacing/>
        <w:jc w:val="both"/>
        <w:rPr>
          <w:rFonts w:eastAsia="Times New Roman"/>
          <w:bCs/>
          <w:sz w:val="20"/>
          <w:szCs w:val="20"/>
        </w:rPr>
      </w:pPr>
      <w:r w:rsidRPr="0038249E">
        <w:rPr>
          <w:rFonts w:eastAsia="Times New Roman"/>
          <w:bCs/>
          <w:sz w:val="20"/>
          <w:szCs w:val="20"/>
        </w:rPr>
        <w:t>Заключить договора с потенциальными поставщиками тендерные заявки которых соответствует ТД или давшими наименьшую цену</w:t>
      </w:r>
      <w:bookmarkStart w:id="0" w:name="_GoBack"/>
      <w:bookmarkEnd w:id="0"/>
      <w:r w:rsidRPr="0038249E">
        <w:rPr>
          <w:rFonts w:eastAsia="Times New Roman"/>
          <w:bCs/>
          <w:sz w:val="20"/>
          <w:szCs w:val="20"/>
        </w:rPr>
        <w:t>.</w:t>
      </w:r>
    </w:p>
    <w:p w:rsidR="0038249E" w:rsidRDefault="00817614" w:rsidP="0038249E">
      <w:pPr>
        <w:numPr>
          <w:ilvl w:val="0"/>
          <w:numId w:val="4"/>
        </w:numPr>
        <w:ind w:hanging="502"/>
        <w:contextualSpacing/>
        <w:jc w:val="both"/>
        <w:rPr>
          <w:rFonts w:eastAsia="Times New Roman"/>
          <w:bCs/>
          <w:sz w:val="20"/>
          <w:szCs w:val="20"/>
        </w:rPr>
      </w:pPr>
      <w:r>
        <w:rPr>
          <w:rFonts w:eastAsia="Times New Roman"/>
          <w:bCs/>
          <w:sz w:val="20"/>
          <w:szCs w:val="20"/>
        </w:rPr>
        <w:t xml:space="preserve">Согласно п </w:t>
      </w:r>
      <w:r w:rsidRPr="00817614">
        <w:rPr>
          <w:rFonts w:eastAsia="Times New Roman"/>
          <w:bCs/>
          <w:sz w:val="20"/>
          <w:szCs w:val="20"/>
        </w:rPr>
        <w:t>83.</w:t>
      </w:r>
      <w:r>
        <w:rPr>
          <w:rFonts w:eastAsia="Times New Roman"/>
          <w:bCs/>
          <w:sz w:val="20"/>
          <w:szCs w:val="20"/>
        </w:rPr>
        <w:t xml:space="preserve"> Правил</w:t>
      </w:r>
      <w:r w:rsidRPr="00817614">
        <w:rPr>
          <w:rFonts w:eastAsia="Times New Roman"/>
          <w:bCs/>
          <w:sz w:val="20"/>
          <w:szCs w:val="20"/>
        </w:rPr>
        <w:t xml:space="preserve"> </w:t>
      </w:r>
      <w:r>
        <w:rPr>
          <w:rFonts w:eastAsia="Times New Roman"/>
          <w:bCs/>
          <w:sz w:val="20"/>
          <w:szCs w:val="20"/>
        </w:rPr>
        <w:t>«</w:t>
      </w:r>
      <w:r w:rsidRPr="00817614">
        <w:rPr>
          <w:rFonts w:eastAsia="Times New Roman"/>
          <w:bCs/>
          <w:sz w:val="20"/>
          <w:szCs w:val="20"/>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Pr>
          <w:rFonts w:eastAsia="Times New Roman"/>
          <w:bCs/>
          <w:sz w:val="20"/>
          <w:szCs w:val="20"/>
        </w:rPr>
        <w:t>»</w:t>
      </w:r>
      <w:r w:rsidRPr="00817614">
        <w:rPr>
          <w:rFonts w:eastAsia="Times New Roman"/>
          <w:bCs/>
          <w:sz w:val="20"/>
          <w:szCs w:val="20"/>
        </w:rPr>
        <w:t>.</w:t>
      </w:r>
    </w:p>
    <w:p w:rsidR="00717382" w:rsidRDefault="00717382" w:rsidP="0038249E">
      <w:pPr>
        <w:numPr>
          <w:ilvl w:val="0"/>
          <w:numId w:val="4"/>
        </w:numPr>
        <w:ind w:hanging="502"/>
        <w:contextualSpacing/>
        <w:jc w:val="both"/>
        <w:outlineLvl w:val="2"/>
        <w:rPr>
          <w:rFonts w:eastAsia="Times New Roman"/>
          <w:bCs/>
          <w:sz w:val="20"/>
          <w:szCs w:val="20"/>
        </w:rPr>
      </w:pPr>
      <w:r w:rsidRPr="00717382">
        <w:rPr>
          <w:rFonts w:eastAsia="Times New Roman"/>
          <w:bCs/>
          <w:sz w:val="20"/>
          <w:szCs w:val="20"/>
        </w:rPr>
        <w:t>Направить приглашения поставщикам чьи заявки соответствовали требованиям тендерной документации, и предоставили самые низкие цены.</w:t>
      </w:r>
    </w:p>
    <w:p w:rsidR="00717382" w:rsidRDefault="00717382" w:rsidP="00717382">
      <w:pPr>
        <w:contextualSpacing/>
        <w:jc w:val="both"/>
        <w:outlineLvl w:val="2"/>
        <w:rPr>
          <w:rFonts w:eastAsia="Times New Roman"/>
          <w:bCs/>
          <w:sz w:val="20"/>
          <w:szCs w:val="20"/>
        </w:rPr>
      </w:pPr>
    </w:p>
    <w:p w:rsidR="00717382" w:rsidRDefault="00717382" w:rsidP="00717382">
      <w:pPr>
        <w:contextualSpacing/>
        <w:jc w:val="both"/>
        <w:outlineLvl w:val="2"/>
        <w:rPr>
          <w:rFonts w:eastAsia="Times New Roman"/>
          <w:bCs/>
          <w:sz w:val="20"/>
          <w:szCs w:val="20"/>
        </w:rPr>
      </w:pPr>
    </w:p>
    <w:p w:rsidR="0038249E" w:rsidRPr="00717382" w:rsidRDefault="0038249E" w:rsidP="00717382">
      <w:pPr>
        <w:contextualSpacing/>
        <w:jc w:val="both"/>
        <w:outlineLvl w:val="2"/>
        <w:rPr>
          <w:rFonts w:eastAsia="Times New Roman"/>
          <w:bCs/>
          <w:sz w:val="20"/>
          <w:szCs w:val="20"/>
        </w:rPr>
      </w:pPr>
      <w:r w:rsidRPr="00717382">
        <w:rPr>
          <w:rFonts w:eastAsia="Times New Roman"/>
          <w:bCs/>
          <w:sz w:val="20"/>
          <w:szCs w:val="20"/>
        </w:rPr>
        <w:t>Подписи:</w:t>
      </w:r>
    </w:p>
    <w:p w:rsidR="0038249E" w:rsidRPr="0038249E" w:rsidRDefault="0038249E" w:rsidP="0038249E">
      <w:pPr>
        <w:jc w:val="both"/>
        <w:outlineLvl w:val="2"/>
        <w:rPr>
          <w:rFonts w:eastAsia="Times New Roman"/>
          <w:bCs/>
          <w:sz w:val="20"/>
          <w:szCs w:val="20"/>
        </w:rPr>
      </w:pPr>
      <w:r w:rsidRPr="0038249E">
        <w:rPr>
          <w:rFonts w:eastAsia="Times New Roman"/>
          <w:bCs/>
          <w:sz w:val="20"/>
          <w:szCs w:val="20"/>
        </w:rPr>
        <w:t>Председатель</w:t>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t>Смольков И.Н.</w:t>
      </w:r>
    </w:p>
    <w:p w:rsidR="0038249E" w:rsidRPr="0038249E" w:rsidRDefault="0038249E" w:rsidP="0038249E">
      <w:pPr>
        <w:jc w:val="both"/>
        <w:outlineLvl w:val="2"/>
        <w:rPr>
          <w:rFonts w:eastAsia="Times New Roman"/>
          <w:bCs/>
          <w:sz w:val="20"/>
          <w:szCs w:val="20"/>
        </w:rPr>
      </w:pP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p>
    <w:p w:rsidR="0038249E" w:rsidRPr="0038249E" w:rsidRDefault="0038249E" w:rsidP="0038249E">
      <w:pPr>
        <w:jc w:val="both"/>
        <w:outlineLvl w:val="2"/>
        <w:rPr>
          <w:rFonts w:eastAsia="Times New Roman"/>
          <w:bCs/>
          <w:sz w:val="20"/>
          <w:szCs w:val="20"/>
        </w:rPr>
      </w:pPr>
      <w:r w:rsidRPr="0038249E">
        <w:rPr>
          <w:rFonts w:eastAsia="Times New Roman"/>
          <w:bCs/>
          <w:sz w:val="20"/>
          <w:szCs w:val="20"/>
        </w:rPr>
        <w:t xml:space="preserve">Члены </w:t>
      </w:r>
      <w:proofErr w:type="gramStart"/>
      <w:r w:rsidRPr="0038249E">
        <w:rPr>
          <w:rFonts w:eastAsia="Times New Roman"/>
          <w:bCs/>
          <w:sz w:val="20"/>
          <w:szCs w:val="20"/>
        </w:rPr>
        <w:t>комиссии:</w:t>
      </w:r>
      <w:r w:rsidRPr="0038249E">
        <w:rPr>
          <w:rFonts w:eastAsia="Times New Roman"/>
          <w:bCs/>
          <w:sz w:val="20"/>
          <w:szCs w:val="20"/>
        </w:rPr>
        <w:tab/>
      </w:r>
      <w:proofErr w:type="gramEnd"/>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t>Рыскулова Л.К.</w:t>
      </w:r>
    </w:p>
    <w:p w:rsidR="0038249E" w:rsidRPr="0038249E" w:rsidRDefault="0038249E" w:rsidP="0038249E">
      <w:pPr>
        <w:jc w:val="both"/>
        <w:outlineLvl w:val="2"/>
        <w:rPr>
          <w:rFonts w:eastAsia="Times New Roman"/>
          <w:bCs/>
          <w:sz w:val="20"/>
          <w:szCs w:val="20"/>
        </w:rPr>
      </w:pPr>
    </w:p>
    <w:p w:rsidR="0038249E" w:rsidRPr="0038249E" w:rsidRDefault="0038249E" w:rsidP="0038249E">
      <w:pPr>
        <w:ind w:left="6372" w:firstLine="708"/>
        <w:jc w:val="both"/>
        <w:outlineLvl w:val="2"/>
        <w:rPr>
          <w:rFonts w:eastAsia="Times New Roman"/>
          <w:bCs/>
          <w:sz w:val="20"/>
          <w:szCs w:val="20"/>
        </w:rPr>
      </w:pPr>
      <w:r w:rsidRPr="0038249E">
        <w:rPr>
          <w:rFonts w:eastAsia="Times New Roman"/>
          <w:bCs/>
          <w:sz w:val="20"/>
          <w:szCs w:val="20"/>
        </w:rPr>
        <w:t>Фельк А.А.</w:t>
      </w:r>
    </w:p>
    <w:p w:rsidR="0038249E" w:rsidRPr="0038249E" w:rsidRDefault="0038249E" w:rsidP="0038249E">
      <w:pPr>
        <w:jc w:val="both"/>
        <w:outlineLvl w:val="2"/>
        <w:rPr>
          <w:rFonts w:eastAsia="Times New Roman"/>
          <w:bCs/>
          <w:sz w:val="20"/>
          <w:szCs w:val="20"/>
        </w:rPr>
      </w:pPr>
    </w:p>
    <w:p w:rsidR="0038249E" w:rsidRPr="0038249E" w:rsidRDefault="0038249E" w:rsidP="0038249E">
      <w:pPr>
        <w:ind w:left="6372" w:firstLine="708"/>
        <w:jc w:val="both"/>
        <w:outlineLvl w:val="2"/>
        <w:rPr>
          <w:rFonts w:eastAsia="Times New Roman"/>
          <w:bCs/>
          <w:sz w:val="20"/>
          <w:szCs w:val="20"/>
        </w:rPr>
      </w:pPr>
      <w:r w:rsidRPr="0038249E">
        <w:rPr>
          <w:rFonts w:eastAsia="Times New Roman"/>
          <w:bCs/>
          <w:sz w:val="20"/>
          <w:szCs w:val="20"/>
        </w:rPr>
        <w:t>Джаманбаева С.С.</w:t>
      </w:r>
    </w:p>
    <w:p w:rsidR="0038249E" w:rsidRPr="0038249E" w:rsidRDefault="0038249E" w:rsidP="0038249E">
      <w:pPr>
        <w:jc w:val="both"/>
        <w:outlineLvl w:val="2"/>
        <w:rPr>
          <w:rFonts w:eastAsia="Times New Roman"/>
          <w:bCs/>
          <w:sz w:val="20"/>
          <w:szCs w:val="20"/>
        </w:rPr>
      </w:pPr>
    </w:p>
    <w:p w:rsidR="0038249E" w:rsidRPr="0038249E" w:rsidRDefault="0038249E" w:rsidP="0038249E">
      <w:pPr>
        <w:jc w:val="both"/>
        <w:outlineLvl w:val="2"/>
        <w:rPr>
          <w:rFonts w:eastAsia="Times New Roman"/>
          <w:bCs/>
          <w:sz w:val="20"/>
          <w:szCs w:val="20"/>
        </w:rPr>
      </w:pP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t>Арестова И.В.</w:t>
      </w:r>
    </w:p>
    <w:p w:rsidR="0038249E" w:rsidRPr="0038249E" w:rsidRDefault="0038249E" w:rsidP="0038249E">
      <w:pPr>
        <w:jc w:val="both"/>
        <w:outlineLvl w:val="2"/>
        <w:rPr>
          <w:rFonts w:eastAsia="Times New Roman"/>
          <w:bCs/>
          <w:sz w:val="20"/>
          <w:szCs w:val="20"/>
        </w:rPr>
      </w:pPr>
    </w:p>
    <w:p w:rsidR="0038249E" w:rsidRPr="0038249E" w:rsidRDefault="0038249E" w:rsidP="0038249E">
      <w:pPr>
        <w:jc w:val="both"/>
        <w:outlineLvl w:val="2"/>
        <w:rPr>
          <w:rFonts w:eastAsia="Times New Roman"/>
          <w:bCs/>
          <w:sz w:val="20"/>
          <w:szCs w:val="20"/>
        </w:rPr>
      </w:pPr>
      <w:r w:rsidRPr="0038249E">
        <w:rPr>
          <w:rFonts w:eastAsia="Times New Roman"/>
          <w:bCs/>
          <w:sz w:val="20"/>
          <w:szCs w:val="20"/>
        </w:rPr>
        <w:t>Секретарь комиссии</w:t>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t>Карибаев Б.Х.</w:t>
      </w:r>
    </w:p>
    <w:p w:rsidR="00A47BE9" w:rsidRDefault="00A47BE9"/>
    <w:sectPr w:rsidR="00A47BE9" w:rsidSect="00A47BE9">
      <w:footerReference w:type="default" r:id="rId7"/>
      <w:pgSz w:w="11906" w:h="16838"/>
      <w:pgMar w:top="425" w:right="425"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63A" w:rsidRDefault="0085663A">
      <w:r>
        <w:separator/>
      </w:r>
    </w:p>
  </w:endnote>
  <w:endnote w:type="continuationSeparator" w:id="0">
    <w:p w:rsidR="0085663A" w:rsidRDefault="0085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eeSans">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E9" w:rsidRDefault="00A47BE9">
    <w:pPr>
      <w:pStyle w:val="ad"/>
      <w:jc w:val="center"/>
    </w:pPr>
  </w:p>
  <w:p w:rsidR="00A47BE9" w:rsidRDefault="00A47BE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63A" w:rsidRDefault="0085663A">
      <w:r>
        <w:separator/>
      </w:r>
    </w:p>
  </w:footnote>
  <w:footnote w:type="continuationSeparator" w:id="0">
    <w:p w:rsidR="0085663A" w:rsidRDefault="0085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B00"/>
    <w:multiLevelType w:val="hybridMultilevel"/>
    <w:tmpl w:val="EF368F80"/>
    <w:lvl w:ilvl="0" w:tplc="A1EC5054">
      <w:start w:val="1"/>
      <w:numFmt w:val="decimal"/>
      <w:pStyle w:val="1"/>
      <w:lvlText w:val="%1."/>
      <w:lvlJc w:val="left"/>
      <w:pPr>
        <w:ind w:left="900" w:hanging="360"/>
      </w:pPr>
      <w:rPr>
        <w:rFonts w:hint="default"/>
        <w:b w:val="0"/>
      </w:rPr>
    </w:lvl>
    <w:lvl w:ilvl="1" w:tplc="04190019" w:tentative="1">
      <w:start w:val="1"/>
      <w:numFmt w:val="lowerLetter"/>
      <w:pStyle w:val="2"/>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pStyle w:val="8"/>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A926B2D"/>
    <w:multiLevelType w:val="multilevel"/>
    <w:tmpl w:val="93187D9E"/>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1B"/>
    <w:rsid w:val="000A7641"/>
    <w:rsid w:val="00167EED"/>
    <w:rsid w:val="00180FB3"/>
    <w:rsid w:val="002E7EDF"/>
    <w:rsid w:val="0038249E"/>
    <w:rsid w:val="00466D56"/>
    <w:rsid w:val="00554C1B"/>
    <w:rsid w:val="005843FF"/>
    <w:rsid w:val="00686470"/>
    <w:rsid w:val="00717382"/>
    <w:rsid w:val="00780065"/>
    <w:rsid w:val="00817614"/>
    <w:rsid w:val="008218DB"/>
    <w:rsid w:val="0085663A"/>
    <w:rsid w:val="00A47BE9"/>
    <w:rsid w:val="00C41992"/>
    <w:rsid w:val="00D12C42"/>
    <w:rsid w:val="00FD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71C7A-C00E-4459-99E2-B22A53AF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FF"/>
    <w:rPr>
      <w:rFonts w:ascii="Times New Roman" w:hAnsi="Times New Roman"/>
      <w:sz w:val="24"/>
      <w:szCs w:val="24"/>
      <w:lang w:eastAsia="ru-RU"/>
    </w:rPr>
  </w:style>
  <w:style w:type="paragraph" w:styleId="1">
    <w:name w:val="heading 1"/>
    <w:basedOn w:val="a"/>
    <w:next w:val="a"/>
    <w:link w:val="10"/>
    <w:qFormat/>
    <w:rsid w:val="005843FF"/>
    <w:pPr>
      <w:keepNext/>
      <w:numPr>
        <w:numId w:val="1"/>
      </w:numPr>
      <w:tabs>
        <w:tab w:val="left" w:pos="0"/>
      </w:tabs>
      <w:suppressAutoHyphens/>
      <w:jc w:val="right"/>
      <w:outlineLvl w:val="0"/>
    </w:pPr>
    <w:rPr>
      <w:rFonts w:eastAsia="Times New Roman"/>
      <w:b/>
      <w:color w:val="000080"/>
      <w:szCs w:val="20"/>
      <w:lang w:val="x-none" w:eastAsia="zh-CN"/>
    </w:rPr>
  </w:style>
  <w:style w:type="paragraph" w:styleId="2">
    <w:name w:val="heading 2"/>
    <w:basedOn w:val="a"/>
    <w:next w:val="a"/>
    <w:link w:val="20"/>
    <w:qFormat/>
    <w:rsid w:val="005843FF"/>
    <w:pPr>
      <w:keepNext/>
      <w:numPr>
        <w:ilvl w:val="1"/>
        <w:numId w:val="1"/>
      </w:numPr>
      <w:tabs>
        <w:tab w:val="left" w:pos="0"/>
      </w:tabs>
      <w:suppressAutoHyphens/>
      <w:jc w:val="center"/>
      <w:outlineLvl w:val="1"/>
    </w:pPr>
    <w:rPr>
      <w:rFonts w:eastAsia="Times New Roman"/>
      <w:b/>
      <w:szCs w:val="20"/>
      <w:lang w:val="x-none" w:eastAsia="zh-CN"/>
    </w:rPr>
  </w:style>
  <w:style w:type="paragraph" w:styleId="3">
    <w:name w:val="heading 3"/>
    <w:basedOn w:val="a"/>
    <w:next w:val="a"/>
    <w:link w:val="30"/>
    <w:uiPriority w:val="9"/>
    <w:qFormat/>
    <w:rsid w:val="005843FF"/>
    <w:pPr>
      <w:keepNext/>
      <w:jc w:val="center"/>
      <w:outlineLvl w:val="2"/>
    </w:pPr>
    <w:rPr>
      <w:rFonts w:eastAsia="Times New Roman"/>
      <w:b/>
      <w:szCs w:val="20"/>
    </w:rPr>
  </w:style>
  <w:style w:type="paragraph" w:styleId="8">
    <w:name w:val="heading 8"/>
    <w:basedOn w:val="a"/>
    <w:next w:val="a"/>
    <w:link w:val="80"/>
    <w:qFormat/>
    <w:rsid w:val="005843FF"/>
    <w:pPr>
      <w:numPr>
        <w:ilvl w:val="7"/>
        <w:numId w:val="1"/>
      </w:numPr>
      <w:suppressAutoHyphens/>
      <w:spacing w:before="240" w:after="60"/>
      <w:outlineLvl w:val="7"/>
    </w:pPr>
    <w:rPr>
      <w:rFonts w:ascii="Calibri" w:eastAsia="Times New Roman" w:hAnsi="Calibri" w:cs="Calibri"/>
      <w:i/>
      <w:iCs/>
      <w:lang w:val="x-none"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843FF"/>
    <w:pPr>
      <w:ind w:left="720"/>
    </w:pPr>
    <w:rPr>
      <w:color w:val="000000"/>
      <w:sz w:val="32"/>
      <w:szCs w:val="32"/>
    </w:rPr>
  </w:style>
  <w:style w:type="character" w:customStyle="1" w:styleId="10">
    <w:name w:val="Заголовок 1 Знак"/>
    <w:link w:val="1"/>
    <w:rsid w:val="005843FF"/>
    <w:rPr>
      <w:rFonts w:ascii="Times New Roman" w:eastAsia="Times New Roman" w:hAnsi="Times New Roman"/>
      <w:b/>
      <w:color w:val="000080"/>
      <w:sz w:val="24"/>
      <w:lang w:val="x-none" w:eastAsia="zh-CN"/>
    </w:rPr>
  </w:style>
  <w:style w:type="character" w:customStyle="1" w:styleId="20">
    <w:name w:val="Заголовок 2 Знак"/>
    <w:link w:val="2"/>
    <w:rsid w:val="005843FF"/>
    <w:rPr>
      <w:rFonts w:ascii="Times New Roman" w:eastAsia="Times New Roman" w:hAnsi="Times New Roman"/>
      <w:b/>
      <w:sz w:val="24"/>
      <w:lang w:val="x-none" w:eastAsia="zh-CN"/>
    </w:rPr>
  </w:style>
  <w:style w:type="character" w:customStyle="1" w:styleId="30">
    <w:name w:val="Заголовок 3 Знак"/>
    <w:link w:val="3"/>
    <w:uiPriority w:val="9"/>
    <w:rsid w:val="005843FF"/>
    <w:rPr>
      <w:rFonts w:ascii="Times New Roman" w:eastAsia="Times New Roman" w:hAnsi="Times New Roman"/>
      <w:b/>
      <w:sz w:val="24"/>
      <w:lang w:eastAsia="ru-RU"/>
    </w:rPr>
  </w:style>
  <w:style w:type="character" w:customStyle="1" w:styleId="80">
    <w:name w:val="Заголовок 8 Знак"/>
    <w:link w:val="8"/>
    <w:rsid w:val="005843FF"/>
    <w:rPr>
      <w:rFonts w:eastAsia="Times New Roman" w:cs="Calibri"/>
      <w:i/>
      <w:iCs/>
      <w:sz w:val="24"/>
      <w:szCs w:val="24"/>
      <w:lang w:val="x-none" w:eastAsia="zh-CN"/>
    </w:rPr>
  </w:style>
  <w:style w:type="paragraph" w:styleId="a3">
    <w:name w:val="caption"/>
    <w:basedOn w:val="a"/>
    <w:qFormat/>
    <w:rsid w:val="005843FF"/>
    <w:pPr>
      <w:suppressLineNumbers/>
      <w:suppressAutoHyphens/>
      <w:spacing w:before="120" w:after="120"/>
    </w:pPr>
    <w:rPr>
      <w:rFonts w:eastAsia="Times New Roman" w:cs="FreeSans"/>
      <w:i/>
      <w:iCs/>
      <w:lang w:eastAsia="zh-CN"/>
    </w:rPr>
  </w:style>
  <w:style w:type="paragraph" w:styleId="a4">
    <w:name w:val="Title"/>
    <w:basedOn w:val="a"/>
    <w:link w:val="a5"/>
    <w:qFormat/>
    <w:rsid w:val="005843FF"/>
    <w:pPr>
      <w:jc w:val="center"/>
    </w:pPr>
    <w:rPr>
      <w:rFonts w:eastAsia="Times New Roman"/>
      <w:b/>
      <w:szCs w:val="20"/>
    </w:rPr>
  </w:style>
  <w:style w:type="character" w:customStyle="1" w:styleId="a5">
    <w:name w:val="Название Знак"/>
    <w:link w:val="a4"/>
    <w:rsid w:val="005843FF"/>
    <w:rPr>
      <w:rFonts w:ascii="Times New Roman" w:eastAsia="Times New Roman" w:hAnsi="Times New Roman"/>
      <w:b/>
      <w:sz w:val="24"/>
      <w:lang w:eastAsia="ru-RU"/>
    </w:rPr>
  </w:style>
  <w:style w:type="character" w:styleId="a6">
    <w:name w:val="Strong"/>
    <w:qFormat/>
    <w:rsid w:val="005843FF"/>
    <w:rPr>
      <w:b/>
      <w:bCs/>
    </w:rPr>
  </w:style>
  <w:style w:type="character" w:styleId="a7">
    <w:name w:val="Emphasis"/>
    <w:qFormat/>
    <w:rsid w:val="005843FF"/>
    <w:rPr>
      <w:i/>
      <w:iCs/>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uiPriority w:val="99"/>
    <w:qFormat/>
    <w:rsid w:val="005843FF"/>
    <w:pPr>
      <w:spacing w:before="100" w:beforeAutospacing="1" w:after="100" w:afterAutospacing="1"/>
    </w:pPr>
    <w:rPr>
      <w:rFonts w:eastAsia="Times New Roman"/>
      <w:lang w:eastAsia="en-US"/>
    </w:r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8"/>
    <w:uiPriority w:val="99"/>
    <w:locked/>
    <w:rsid w:val="005843FF"/>
    <w:rPr>
      <w:rFonts w:ascii="Times New Roman" w:eastAsia="Times New Roman" w:hAnsi="Times New Roman"/>
      <w:sz w:val="24"/>
      <w:szCs w:val="24"/>
    </w:rPr>
  </w:style>
  <w:style w:type="paragraph" w:styleId="aa">
    <w:name w:val="No Spacing"/>
    <w:link w:val="ab"/>
    <w:uiPriority w:val="1"/>
    <w:qFormat/>
    <w:rsid w:val="005843FF"/>
    <w:rPr>
      <w:sz w:val="22"/>
      <w:szCs w:val="22"/>
    </w:rPr>
  </w:style>
  <w:style w:type="character" w:customStyle="1" w:styleId="ab">
    <w:name w:val="Без интервала Знак"/>
    <w:link w:val="aa"/>
    <w:uiPriority w:val="1"/>
    <w:rsid w:val="005843FF"/>
    <w:rPr>
      <w:sz w:val="22"/>
      <w:szCs w:val="22"/>
    </w:rPr>
  </w:style>
  <w:style w:type="paragraph" w:styleId="ac">
    <w:name w:val="List Paragraph"/>
    <w:basedOn w:val="a"/>
    <w:qFormat/>
    <w:rsid w:val="005843FF"/>
    <w:pPr>
      <w:ind w:left="720"/>
      <w:contextualSpacing/>
    </w:pPr>
    <w:rPr>
      <w:rFonts w:eastAsia="Times New Roman"/>
    </w:rPr>
  </w:style>
  <w:style w:type="paragraph" w:styleId="ad">
    <w:name w:val="footer"/>
    <w:basedOn w:val="a"/>
    <w:link w:val="ae"/>
    <w:uiPriority w:val="99"/>
    <w:unhideWhenUsed/>
    <w:rsid w:val="0038249E"/>
    <w:pPr>
      <w:tabs>
        <w:tab w:val="center" w:pos="4677"/>
        <w:tab w:val="right" w:pos="9355"/>
      </w:tabs>
    </w:pPr>
    <w:rPr>
      <w:rFonts w:ascii="Calibri" w:eastAsia="Times New Roman" w:hAnsi="Calibri"/>
      <w:sz w:val="22"/>
      <w:szCs w:val="22"/>
    </w:rPr>
  </w:style>
  <w:style w:type="character" w:customStyle="1" w:styleId="ae">
    <w:name w:val="Нижний колонтитул Знак"/>
    <w:basedOn w:val="a0"/>
    <w:link w:val="ad"/>
    <w:uiPriority w:val="99"/>
    <w:rsid w:val="0038249E"/>
    <w:rPr>
      <w:rFonts w:eastAsia="Times New Roman"/>
      <w:sz w:val="22"/>
      <w:szCs w:val="22"/>
      <w:lang w:eastAsia="ru-RU"/>
    </w:rPr>
  </w:style>
  <w:style w:type="paragraph" w:styleId="af">
    <w:name w:val="Balloon Text"/>
    <w:basedOn w:val="a"/>
    <w:link w:val="af0"/>
    <w:uiPriority w:val="99"/>
    <w:semiHidden/>
    <w:unhideWhenUsed/>
    <w:rsid w:val="008218DB"/>
    <w:rPr>
      <w:rFonts w:ascii="Segoe UI" w:hAnsi="Segoe UI" w:cs="Segoe UI"/>
      <w:sz w:val="18"/>
      <w:szCs w:val="18"/>
    </w:rPr>
  </w:style>
  <w:style w:type="character" w:customStyle="1" w:styleId="af0">
    <w:name w:val="Текст выноски Знак"/>
    <w:basedOn w:val="a0"/>
    <w:link w:val="af"/>
    <w:uiPriority w:val="99"/>
    <w:semiHidden/>
    <w:rsid w:val="008218DB"/>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2760</Words>
  <Characters>15736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cp:keywords/>
  <dc:description/>
  <cp:lastModifiedBy>GZ</cp:lastModifiedBy>
  <cp:revision>3</cp:revision>
  <cp:lastPrinted>2020-02-19T08:40:00Z</cp:lastPrinted>
  <dcterms:created xsi:type="dcterms:W3CDTF">2020-02-01T12:13:00Z</dcterms:created>
  <dcterms:modified xsi:type="dcterms:W3CDTF">2020-02-19T08:44:00Z</dcterms:modified>
</cp:coreProperties>
</file>